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D131" w14:textId="372BE6EE" w:rsidR="006A1F63" w:rsidRPr="0006465E" w:rsidRDefault="0006465E" w:rsidP="0006465E">
      <w:pPr>
        <w:jc w:val="both"/>
        <w:rPr>
          <w:b/>
          <w:i/>
          <w:sz w:val="28"/>
        </w:rPr>
      </w:pPr>
      <w:bookmarkStart w:id="0" w:name="_Hlk208170995"/>
      <w:r w:rsidRPr="0006465E">
        <w:rPr>
          <w:b/>
          <w:sz w:val="28"/>
        </w:rPr>
        <w:t>Fermentation</w:t>
      </w:r>
      <w:r w:rsidRPr="0006465E">
        <w:rPr>
          <w:b/>
          <w:spacing w:val="-5"/>
          <w:sz w:val="28"/>
        </w:rPr>
        <w:t xml:space="preserve"> </w:t>
      </w:r>
      <w:r w:rsidRPr="0006465E">
        <w:rPr>
          <w:b/>
          <w:sz w:val="28"/>
        </w:rPr>
        <w:t>tea</w:t>
      </w:r>
      <w:r w:rsidRPr="0006465E">
        <w:rPr>
          <w:b/>
          <w:spacing w:val="-6"/>
          <w:sz w:val="28"/>
        </w:rPr>
        <w:t xml:space="preserve"> </w:t>
      </w:r>
      <w:r w:rsidRPr="0006465E">
        <w:rPr>
          <w:b/>
          <w:sz w:val="28"/>
        </w:rPr>
        <w:t>cascara</w:t>
      </w:r>
      <w:r w:rsidRPr="0006465E">
        <w:rPr>
          <w:b/>
          <w:spacing w:val="-5"/>
          <w:sz w:val="28"/>
        </w:rPr>
        <w:t xml:space="preserve"> </w:t>
      </w:r>
      <w:r w:rsidRPr="0006465E">
        <w:rPr>
          <w:b/>
          <w:sz w:val="28"/>
        </w:rPr>
        <w:t>origin</w:t>
      </w:r>
      <w:r w:rsidRPr="0006465E">
        <w:rPr>
          <w:b/>
          <w:spacing w:val="-6"/>
          <w:sz w:val="28"/>
        </w:rPr>
        <w:t xml:space="preserve"> </w:t>
      </w:r>
      <w:r w:rsidRPr="0006465E">
        <w:rPr>
          <w:b/>
          <w:sz w:val="28"/>
        </w:rPr>
        <w:t>skin</w:t>
      </w:r>
      <w:r w:rsidRPr="0006465E">
        <w:rPr>
          <w:b/>
          <w:spacing w:val="-6"/>
          <w:sz w:val="28"/>
        </w:rPr>
        <w:t xml:space="preserve"> </w:t>
      </w:r>
      <w:r w:rsidRPr="0006465E">
        <w:rPr>
          <w:b/>
          <w:sz w:val="28"/>
        </w:rPr>
        <w:t>coffee</w:t>
      </w:r>
      <w:r w:rsidRPr="0006465E">
        <w:rPr>
          <w:b/>
          <w:spacing w:val="-5"/>
          <w:sz w:val="28"/>
        </w:rPr>
        <w:t xml:space="preserve"> </w:t>
      </w:r>
      <w:r w:rsidRPr="0006465E">
        <w:rPr>
          <w:b/>
          <w:sz w:val="28"/>
        </w:rPr>
        <w:t>arabica</w:t>
      </w:r>
      <w:r w:rsidRPr="0006465E">
        <w:rPr>
          <w:b/>
          <w:spacing w:val="-8"/>
          <w:sz w:val="28"/>
        </w:rPr>
        <w:t xml:space="preserve"> </w:t>
      </w:r>
      <w:r w:rsidRPr="0006465E">
        <w:rPr>
          <w:b/>
          <w:sz w:val="28"/>
        </w:rPr>
        <w:t xml:space="preserve">and robusta with </w:t>
      </w:r>
      <w:r w:rsidRPr="0006465E">
        <w:rPr>
          <w:b/>
          <w:iCs/>
          <w:sz w:val="28"/>
        </w:rPr>
        <w:t>Lactobacillus SP.</w:t>
      </w:r>
    </w:p>
    <w:p w14:paraId="7E084491" w14:textId="77777777" w:rsidR="0006465E" w:rsidRPr="0006465E" w:rsidRDefault="0006465E" w:rsidP="0006465E">
      <w:pPr>
        <w:rPr>
          <w:b/>
          <w:i/>
          <w:sz w:val="28"/>
        </w:rPr>
      </w:pPr>
    </w:p>
    <w:p w14:paraId="4E6EFDD3" w14:textId="329C77FE" w:rsidR="00DA095B" w:rsidRPr="0006465E" w:rsidRDefault="003D28A5" w:rsidP="0006465E">
      <w:pPr>
        <w:jc w:val="both"/>
        <w:rPr>
          <w:b/>
          <w:spacing w:val="-10"/>
          <w:position w:val="8"/>
          <w:sz w:val="24"/>
          <w:szCs w:val="24"/>
        </w:rPr>
      </w:pPr>
      <w:bookmarkStart w:id="1" w:name="_Toc207181512"/>
      <w:bookmarkStart w:id="2" w:name="_Toc207298733"/>
      <w:r w:rsidRPr="0006465E">
        <w:rPr>
          <w:b/>
          <w:sz w:val="24"/>
          <w:szCs w:val="24"/>
        </w:rPr>
        <w:t>Pritiya</w:t>
      </w:r>
      <w:r w:rsidRPr="0006465E">
        <w:rPr>
          <w:b/>
          <w:spacing w:val="-2"/>
          <w:sz w:val="24"/>
          <w:szCs w:val="24"/>
        </w:rPr>
        <w:t xml:space="preserve"> </w:t>
      </w:r>
      <w:r w:rsidRPr="0006465E">
        <w:rPr>
          <w:b/>
          <w:sz w:val="24"/>
          <w:szCs w:val="24"/>
        </w:rPr>
        <w:t>Rahmawati</w:t>
      </w:r>
      <w:r w:rsidR="00951161">
        <w:rPr>
          <w:b/>
          <w:sz w:val="24"/>
          <w:szCs w:val="24"/>
          <w:vertAlign w:val="superscript"/>
        </w:rPr>
        <w:t>*</w:t>
      </w:r>
      <w:r w:rsidRPr="0006465E">
        <w:rPr>
          <w:b/>
          <w:sz w:val="24"/>
          <w:szCs w:val="24"/>
        </w:rPr>
        <w:t>,</w:t>
      </w:r>
      <w:r w:rsidRPr="0006465E">
        <w:rPr>
          <w:b/>
          <w:spacing w:val="-4"/>
          <w:sz w:val="24"/>
          <w:szCs w:val="24"/>
        </w:rPr>
        <w:t xml:space="preserve"> </w:t>
      </w:r>
      <w:r w:rsidRPr="0006465E">
        <w:rPr>
          <w:b/>
          <w:sz w:val="24"/>
          <w:szCs w:val="24"/>
        </w:rPr>
        <w:t>Wiwit</w:t>
      </w:r>
      <w:r w:rsidRPr="0006465E">
        <w:rPr>
          <w:b/>
          <w:spacing w:val="-1"/>
          <w:sz w:val="24"/>
          <w:szCs w:val="24"/>
        </w:rPr>
        <w:t xml:space="preserve"> </w:t>
      </w:r>
      <w:r w:rsidRPr="0006465E">
        <w:rPr>
          <w:b/>
          <w:sz w:val="24"/>
          <w:szCs w:val="24"/>
        </w:rPr>
        <w:t>Probowati</w:t>
      </w:r>
      <w:bookmarkEnd w:id="1"/>
      <w:bookmarkEnd w:id="2"/>
      <w:r w:rsidR="00037DD2" w:rsidRPr="0006465E">
        <w:rPr>
          <w:b/>
          <w:sz w:val="24"/>
          <w:szCs w:val="24"/>
        </w:rPr>
        <w:t>, Sharfina Mutia Syarifah</w:t>
      </w:r>
    </w:p>
    <w:p w14:paraId="111CDA33" w14:textId="77777777" w:rsidR="006A1F63" w:rsidRPr="0006465E" w:rsidRDefault="006A1F63" w:rsidP="0006465E">
      <w:pPr>
        <w:pStyle w:val="BodyText"/>
        <w:ind w:hanging="758"/>
        <w:rPr>
          <w:b/>
          <w:sz w:val="24"/>
        </w:rPr>
      </w:pPr>
    </w:p>
    <w:p w14:paraId="59003B33" w14:textId="4AFA9385" w:rsidR="006A1F63" w:rsidRPr="0006465E" w:rsidRDefault="0006465E" w:rsidP="0006465E">
      <w:pPr>
        <w:rPr>
          <w:sz w:val="20"/>
        </w:rPr>
      </w:pPr>
      <w:r w:rsidRPr="0006465E">
        <w:rPr>
          <w:sz w:val="20"/>
        </w:rPr>
        <w:t>Biotechnology Study Program, Faculty of Science and Technology, Universitas Aisyiyah Yogyakarta, Indonesia</w:t>
      </w:r>
      <w:r w:rsidR="00AC7C9B" w:rsidRPr="0006465E">
        <w:rPr>
          <w:sz w:val="20"/>
        </w:rPr>
        <w:t xml:space="preserve"> </w:t>
      </w:r>
    </w:p>
    <w:p w14:paraId="7C1ECE44" w14:textId="08BC15C9" w:rsidR="006A1F63" w:rsidRPr="0006465E" w:rsidRDefault="00951161" w:rsidP="0006465E">
      <w:pPr>
        <w:spacing w:line="229" w:lineRule="exact"/>
        <w:rPr>
          <w:sz w:val="20"/>
          <w:szCs w:val="20"/>
        </w:rPr>
      </w:pPr>
      <w:r>
        <w:rPr>
          <w:sz w:val="20"/>
          <w:szCs w:val="20"/>
        </w:rPr>
        <w:t>*</w:t>
      </w:r>
      <w:r w:rsidR="0006465E" w:rsidRPr="0006465E">
        <w:rPr>
          <w:sz w:val="20"/>
          <w:szCs w:val="20"/>
        </w:rPr>
        <w:t xml:space="preserve">email: </w:t>
      </w:r>
      <w:hyperlink r:id="rId8" w:history="1">
        <w:r w:rsidRPr="006D4323">
          <w:rPr>
            <w:rStyle w:val="Hyperlink"/>
            <w:sz w:val="20"/>
            <w:szCs w:val="20"/>
          </w:rPr>
          <w:t>Pritiyanew@gmail.com</w:t>
        </w:r>
      </w:hyperlink>
      <w:r w:rsidR="00395AEE" w:rsidRPr="0006465E">
        <w:rPr>
          <w:sz w:val="20"/>
          <w:szCs w:val="20"/>
        </w:rPr>
        <w:t xml:space="preserve"> </w:t>
      </w:r>
    </w:p>
    <w:p w14:paraId="5D87FF34" w14:textId="77777777" w:rsidR="0006465E" w:rsidRPr="0006465E" w:rsidRDefault="0006465E" w:rsidP="0006465E">
      <w:pPr>
        <w:spacing w:line="229" w:lineRule="exact"/>
        <w:rPr>
          <w:sz w:val="20"/>
          <w:szCs w:val="20"/>
        </w:rPr>
      </w:pPr>
    </w:p>
    <w:p w14:paraId="5DEF0E7F" w14:textId="370BFD72" w:rsidR="0006465E" w:rsidRPr="0006465E" w:rsidRDefault="0006465E" w:rsidP="0006465E">
      <w:pPr>
        <w:shd w:val="clear" w:color="auto" w:fill="D9D9D9" w:themeFill="background1" w:themeFillShade="D9"/>
        <w:spacing w:line="229" w:lineRule="exact"/>
        <w:rPr>
          <w:sz w:val="20"/>
          <w:szCs w:val="20"/>
        </w:rPr>
      </w:pPr>
      <w:r w:rsidRPr="0006465E">
        <w:rPr>
          <w:b/>
          <w:color w:val="000000"/>
          <w:sz w:val="24"/>
        </w:rPr>
        <w:t>Abstract</w:t>
      </w:r>
    </w:p>
    <w:p w14:paraId="48A1339F" w14:textId="77777777" w:rsidR="0006465E" w:rsidRPr="0006465E" w:rsidRDefault="0006465E" w:rsidP="0006465E">
      <w:pPr>
        <w:shd w:val="clear" w:color="auto" w:fill="D9D9D9" w:themeFill="background1" w:themeFillShade="D9"/>
        <w:spacing w:line="228" w:lineRule="exact"/>
        <w:jc w:val="both"/>
        <w:rPr>
          <w:color w:val="000000"/>
          <w:sz w:val="20"/>
          <w:lang w:val="en-US"/>
        </w:rPr>
      </w:pPr>
      <w:r w:rsidRPr="0006465E">
        <w:rPr>
          <w:color w:val="000000"/>
          <w:sz w:val="20"/>
        </w:rPr>
        <w:t>Controlling coffee husk waste is still a challenge for farmers, the increase in coffee productivity encourages an increase in the amount of waste from coffee processing such as coffee husks which can be used as cascara and functional drinks. One way to improve the quality of cascara is by adding a fermentation process using lactic acid bacteria (</w:t>
      </w:r>
      <w:r w:rsidRPr="0006465E">
        <w:rPr>
          <w:i/>
          <w:color w:val="000000"/>
          <w:sz w:val="20"/>
        </w:rPr>
        <w:t>Lactobacillus sp).</w:t>
      </w:r>
      <w:r w:rsidRPr="0006465E">
        <w:rPr>
          <w:color w:val="000000"/>
          <w:sz w:val="20"/>
        </w:rPr>
        <w:t xml:space="preserve"> This study aims to determine the physical characteristics of cascara with arabica and robusta coffee bark and to determine the effect of fermentation using </w:t>
      </w:r>
      <w:r w:rsidRPr="0006465E">
        <w:rPr>
          <w:i/>
          <w:color w:val="000000"/>
          <w:sz w:val="20"/>
        </w:rPr>
        <w:t xml:space="preserve">Lactobacillus sp </w:t>
      </w:r>
      <w:r w:rsidRPr="0006465E">
        <w:rPr>
          <w:color w:val="000000"/>
          <w:sz w:val="20"/>
        </w:rPr>
        <w:t>on the quality of cascara. In this study, the oven method was used for 10 hours with a variation of fermentation time of 24, 48, and 72 hours. The test parameters were pH levels using Mc testers, moisture content and ash content using gravimetric methods, caffeine content using Uv-Vis spectrophotometry, and organoleptic using test scoring methods. The pH test results of cascara arabica experienced a significant decrease compared to cascara robusta with a lowest value of 3.7 after 72 hours of fermentation. The results of the moisture content test on both types of cascara showed a significant decrease in the drying temperature of 50°C which was below 8% in accordance with SNI 3836:2013. Ash content testing showed results below 8% in accordance with SNI 3836:2013, stating that the fermentation period did not have a significant effect. The caffeine content of cascara arabica leads to a yield of 1.1% - 1.2% while cascara robusta leads to a higher value of 2.1% - 2.4%. Organoleptic tests indicated that cascara arabica was preferred at 48-hour fermentation at a temperature of 30°C with an aroma scoring value of 2.8; Taste 2.75 ; Color; 1.65. Meanwhile, cascara robusta offers a stability of flavor that the panelists also liked. This research is expected to be a guide for producers and researchers in optimizing cascara processing to increase economic value and sustainability.</w:t>
      </w:r>
    </w:p>
    <w:p w14:paraId="6B462AEF" w14:textId="77777777" w:rsidR="0006465E" w:rsidRPr="0006465E" w:rsidRDefault="0006465E" w:rsidP="0006465E">
      <w:pPr>
        <w:shd w:val="clear" w:color="auto" w:fill="D9D9D9" w:themeFill="background1" w:themeFillShade="D9"/>
        <w:spacing w:line="229" w:lineRule="exact"/>
        <w:rPr>
          <w:b/>
          <w:color w:val="000000"/>
          <w:sz w:val="24"/>
        </w:rPr>
      </w:pPr>
    </w:p>
    <w:p w14:paraId="2634EDF6" w14:textId="7DE9FA4C" w:rsidR="0006465E" w:rsidRPr="0006465E" w:rsidRDefault="0006465E" w:rsidP="0006465E">
      <w:pPr>
        <w:shd w:val="clear" w:color="auto" w:fill="D9D9D9" w:themeFill="background1" w:themeFillShade="D9"/>
        <w:spacing w:line="229" w:lineRule="exact"/>
        <w:rPr>
          <w:color w:val="000000"/>
          <w:sz w:val="20"/>
        </w:rPr>
      </w:pPr>
      <w:r w:rsidRPr="0006465E">
        <w:rPr>
          <w:b/>
          <w:color w:val="000000"/>
          <w:sz w:val="20"/>
        </w:rPr>
        <w:t xml:space="preserve">Keywords: </w:t>
      </w:r>
      <w:r w:rsidRPr="0006465E">
        <w:rPr>
          <w:color w:val="000000"/>
          <w:sz w:val="20"/>
        </w:rPr>
        <w:t>Arabika ; Cascara ; Fermentasi ; Lactobacillus sp; Robusta</w:t>
      </w:r>
    </w:p>
    <w:p w14:paraId="4604FAFE" w14:textId="7E69E5E8" w:rsidR="006A1F63" w:rsidRPr="0006465E" w:rsidRDefault="006A1F63" w:rsidP="0006465E">
      <w:pPr>
        <w:pStyle w:val="BodyText"/>
        <w:rPr>
          <w:b/>
          <w:sz w:val="24"/>
          <w:szCs w:val="24"/>
        </w:rPr>
      </w:pPr>
    </w:p>
    <w:p w14:paraId="481DCA20" w14:textId="7C90446C" w:rsidR="006A1F63" w:rsidRPr="0006465E" w:rsidRDefault="005B1DB1" w:rsidP="0006465E">
      <w:pPr>
        <w:pStyle w:val="ListParagraph"/>
        <w:numPr>
          <w:ilvl w:val="0"/>
          <w:numId w:val="6"/>
        </w:numPr>
        <w:ind w:left="284" w:hanging="284"/>
        <w:rPr>
          <w:b/>
          <w:bCs/>
        </w:rPr>
      </w:pPr>
      <w:bookmarkStart w:id="3" w:name="_Toc207181513"/>
      <w:bookmarkStart w:id="4" w:name="_Toc207298734"/>
      <w:r w:rsidRPr="0006465E">
        <w:rPr>
          <w:b/>
          <w:bCs/>
          <w:spacing w:val="-2"/>
          <w:sz w:val="24"/>
          <w:szCs w:val="24"/>
        </w:rPr>
        <w:t>Introduction</w:t>
      </w:r>
      <w:bookmarkEnd w:id="3"/>
      <w:bookmarkEnd w:id="4"/>
    </w:p>
    <w:p w14:paraId="12113032" w14:textId="6B162788" w:rsidR="00DA095B" w:rsidRPr="0006465E" w:rsidRDefault="00000000" w:rsidP="0006465E">
      <w:pPr>
        <w:pStyle w:val="BodyText"/>
        <w:spacing w:line="276" w:lineRule="auto"/>
        <w:ind w:right="-42" w:firstLine="284"/>
        <w:jc w:val="both"/>
      </w:pPr>
      <w:r w:rsidRPr="0006465E">
        <w:t>Coffee (</w:t>
      </w:r>
      <w:r w:rsidRPr="0006465E">
        <w:rPr>
          <w:iCs/>
        </w:rPr>
        <w:t>Coffea</w:t>
      </w:r>
      <w:r w:rsidRPr="0006465E">
        <w:t>) is one of Indonesia's leading plantation commodities, with high export value and a significant contribution to the country's foreign exchange. Coffee has a high economic value.</w:t>
      </w:r>
      <w:r w:rsidR="00193AC1" w:rsidRPr="0006465E">
        <w:rPr>
          <w:spacing w:val="-9"/>
        </w:rPr>
        <w:t xml:space="preserve"> </w:t>
      </w:r>
      <w:r w:rsidR="00193AC1" w:rsidRPr="0006465E">
        <w:t>economy</w:t>
      </w:r>
      <w:r w:rsidR="00193AC1" w:rsidRPr="0006465E">
        <w:rPr>
          <w:spacing w:val="-9"/>
        </w:rPr>
        <w:t xml:space="preserve"> </w:t>
      </w:r>
      <w:r w:rsidR="00193AC1" w:rsidRPr="0006465E">
        <w:t>Which</w:t>
      </w:r>
      <w:r w:rsidR="00193AC1" w:rsidRPr="0006465E">
        <w:rPr>
          <w:spacing w:val="-9"/>
        </w:rPr>
        <w:t xml:space="preserve"> </w:t>
      </w:r>
      <w:r w:rsidR="00193AC1" w:rsidRPr="0006465E">
        <w:t>tall</w:t>
      </w:r>
      <w:r w:rsidR="00193AC1" w:rsidRPr="0006465E">
        <w:rPr>
          <w:spacing w:val="-9"/>
        </w:rPr>
        <w:t xml:space="preserve"> </w:t>
      </w:r>
      <w:r w:rsidR="00193AC1" w:rsidRPr="0006465E">
        <w:t>And</w:t>
      </w:r>
      <w:r w:rsidR="00193AC1" w:rsidRPr="0006465E">
        <w:rPr>
          <w:spacing w:val="-8"/>
        </w:rPr>
        <w:t xml:space="preserve"> </w:t>
      </w:r>
      <w:r w:rsidR="00193AC1" w:rsidRPr="0006465E">
        <w:t>Lots</w:t>
      </w:r>
      <w:r w:rsidR="00193AC1" w:rsidRPr="0006465E">
        <w:rPr>
          <w:spacing w:val="-10"/>
        </w:rPr>
        <w:t xml:space="preserve"> </w:t>
      </w:r>
      <w:r w:rsidR="00193AC1" w:rsidRPr="0006465E">
        <w:t>consumed</w:t>
      </w:r>
      <w:r w:rsidR="00193AC1" w:rsidRPr="0006465E">
        <w:rPr>
          <w:spacing w:val="-9"/>
        </w:rPr>
        <w:t xml:space="preserve"> </w:t>
      </w:r>
      <w:r w:rsidR="00193AC1" w:rsidRPr="0006465E">
        <w:t>in</w:t>
      </w:r>
      <w:r w:rsidR="00193AC1" w:rsidRPr="0006465E">
        <w:rPr>
          <w:spacing w:val="-9"/>
        </w:rPr>
        <w:t xml:space="preserve"> </w:t>
      </w:r>
      <w:r w:rsidR="00193AC1" w:rsidRPr="0006465E">
        <w:t>all over</w:t>
      </w:r>
      <w:r w:rsidR="00193AC1" w:rsidRPr="0006465E">
        <w:rPr>
          <w:spacing w:val="-10"/>
        </w:rPr>
        <w:t xml:space="preserve"> </w:t>
      </w:r>
      <w:r w:rsidR="00193AC1" w:rsidRPr="0006465E">
        <w:t>world</w:t>
      </w:r>
      <w:r w:rsidR="00193AC1" w:rsidRPr="0006465E">
        <w:rPr>
          <w:spacing w:val="-7"/>
        </w:rPr>
        <w:t xml:space="preserve"> </w:t>
      </w:r>
      <w:r w:rsidR="00193AC1" w:rsidRPr="0006465E">
        <w:t>(Abubakar</w:t>
      </w:r>
      <w:r w:rsidR="00193AC1" w:rsidRPr="0006465E">
        <w:rPr>
          <w:spacing w:val="-8"/>
        </w:rPr>
        <w:t xml:space="preserve"> </w:t>
      </w:r>
      <w:r w:rsidR="00193AC1" w:rsidRPr="00A045CD">
        <w:rPr>
          <w:iCs/>
        </w:rPr>
        <w:t>et</w:t>
      </w:r>
      <w:r w:rsidR="00193AC1" w:rsidRPr="00A045CD">
        <w:rPr>
          <w:iCs/>
          <w:spacing w:val="-9"/>
        </w:rPr>
        <w:t xml:space="preserve"> </w:t>
      </w:r>
      <w:r w:rsidR="00193AC1" w:rsidRPr="00A045CD">
        <w:rPr>
          <w:iCs/>
        </w:rPr>
        <w:t>al</w:t>
      </w:r>
      <w:r w:rsidR="00193AC1" w:rsidRPr="0006465E">
        <w:t>.,</w:t>
      </w:r>
      <w:r w:rsidR="00193AC1" w:rsidRPr="0006465E">
        <w:rPr>
          <w:spacing w:val="-8"/>
        </w:rPr>
        <w:t xml:space="preserve"> </w:t>
      </w:r>
      <w:r w:rsidR="00193AC1" w:rsidRPr="0006465E">
        <w:t>2020).</w:t>
      </w:r>
      <w:r w:rsidR="00193AC1" w:rsidRPr="0006465E">
        <w:rPr>
          <w:spacing w:val="-10"/>
        </w:rPr>
        <w:t xml:space="preserve"> </w:t>
      </w:r>
      <w:r w:rsidRPr="0006465E">
        <w:t>Indonesia has ideal geographical conditions and soil structure for growing coffee. Coffee varieties</w:t>
      </w:r>
      <w:r w:rsidR="00DA095B" w:rsidRPr="0006465E">
        <w:rPr>
          <w:spacing w:val="-5"/>
        </w:rPr>
        <w:t xml:space="preserve"> </w:t>
      </w:r>
      <w:r w:rsidR="00DA095B" w:rsidRPr="0006465E">
        <w:t>Arabica</w:t>
      </w:r>
      <w:r w:rsidR="00DA095B" w:rsidRPr="0006465E">
        <w:rPr>
          <w:spacing w:val="-3"/>
        </w:rPr>
        <w:t xml:space="preserve"> </w:t>
      </w:r>
      <w:r w:rsidR="00A045CD">
        <w:t>a</w:t>
      </w:r>
      <w:r w:rsidR="00DA095B" w:rsidRPr="0006465E">
        <w:t>nd</w:t>
      </w:r>
      <w:r w:rsidR="00DA095B" w:rsidRPr="0006465E">
        <w:rPr>
          <w:spacing w:val="-5"/>
        </w:rPr>
        <w:t xml:space="preserve"> </w:t>
      </w:r>
      <w:r w:rsidR="00DA095B" w:rsidRPr="0006465E">
        <w:t>robusta</w:t>
      </w:r>
      <w:r w:rsidR="00DA095B" w:rsidRPr="0006465E">
        <w:rPr>
          <w:spacing w:val="-5"/>
        </w:rPr>
        <w:t xml:space="preserve"> </w:t>
      </w:r>
      <w:r w:rsidR="00DA095B" w:rsidRPr="0006465E">
        <w:t>Lots</w:t>
      </w:r>
      <w:r w:rsidR="00DA095B" w:rsidRPr="0006465E">
        <w:rPr>
          <w:spacing w:val="-3"/>
        </w:rPr>
        <w:t xml:space="preserve"> </w:t>
      </w:r>
      <w:r w:rsidR="00DA095B" w:rsidRPr="0006465E">
        <w:t>cultivated</w:t>
      </w:r>
      <w:r w:rsidR="00DA095B" w:rsidRPr="0006465E">
        <w:rPr>
          <w:spacing w:val="-3"/>
        </w:rPr>
        <w:t xml:space="preserve"> </w:t>
      </w:r>
      <w:r w:rsidR="00DA095B" w:rsidRPr="0006465E">
        <w:t>in</w:t>
      </w:r>
      <w:r w:rsidR="00DA095B" w:rsidRPr="0006465E">
        <w:rPr>
          <w:spacing w:val="-2"/>
        </w:rPr>
        <w:t xml:space="preserve"> </w:t>
      </w:r>
      <w:r w:rsidR="00DA095B" w:rsidRPr="0006465E">
        <w:t>various</w:t>
      </w:r>
      <w:r w:rsidR="00DA095B" w:rsidRPr="0006465E">
        <w:rPr>
          <w:spacing w:val="-5"/>
        </w:rPr>
        <w:t xml:space="preserve"> </w:t>
      </w:r>
      <w:r w:rsidR="00DA095B" w:rsidRPr="0006465E">
        <w:t>area,</w:t>
      </w:r>
      <w:r w:rsidR="00DA095B" w:rsidRPr="0006465E">
        <w:rPr>
          <w:spacing w:val="-3"/>
        </w:rPr>
        <w:t xml:space="preserve"> </w:t>
      </w:r>
      <w:r w:rsidR="00DA095B" w:rsidRPr="0006465E">
        <w:t>coffee</w:t>
      </w:r>
      <w:r w:rsidR="00DA095B" w:rsidRPr="0006465E">
        <w:rPr>
          <w:spacing w:val="-2"/>
        </w:rPr>
        <w:t xml:space="preserve"> </w:t>
      </w:r>
      <w:r w:rsidR="00DA095B" w:rsidRPr="0006465E">
        <w:t>Arabica</w:t>
      </w:r>
      <w:r w:rsidR="00DA095B" w:rsidRPr="0006465E">
        <w:rPr>
          <w:spacing w:val="-3"/>
        </w:rPr>
        <w:t xml:space="preserve"> </w:t>
      </w:r>
      <w:r w:rsidR="00DA095B" w:rsidRPr="0006465E">
        <w:t>generally</w:t>
      </w:r>
      <w:r w:rsidR="00DA095B" w:rsidRPr="0006465E">
        <w:rPr>
          <w:spacing w:val="-5"/>
        </w:rPr>
        <w:t xml:space="preserve"> </w:t>
      </w:r>
      <w:r w:rsidR="00DA095B" w:rsidRPr="0006465E">
        <w:t xml:space="preserve">grows in the highlands and robusta in the lowlands (Rohaya </w:t>
      </w:r>
      <w:r w:rsidR="00DA095B" w:rsidRPr="00A045CD">
        <w:rPr>
          <w:iCs/>
        </w:rPr>
        <w:t>et al</w:t>
      </w:r>
      <w:r w:rsidR="00DA095B" w:rsidRPr="0006465E">
        <w:t>., 2022). One of the areas that cultivates coffee is Yogyakarta, many Yogyakarta coffee farmers use post-harvest processes.</w:t>
      </w:r>
      <w:r w:rsidR="00DA095B" w:rsidRPr="0006465E">
        <w:rPr>
          <w:spacing w:val="-14"/>
        </w:rPr>
        <w:t xml:space="preserve"> </w:t>
      </w:r>
      <w:r w:rsidR="00DA095B" w:rsidRPr="0006465E">
        <w:t>method</w:t>
      </w:r>
      <w:r w:rsidR="00DA095B" w:rsidRPr="0006465E">
        <w:rPr>
          <w:spacing w:val="-14"/>
        </w:rPr>
        <w:t xml:space="preserve"> </w:t>
      </w:r>
      <w:r w:rsidR="00DA095B" w:rsidRPr="0006465E">
        <w:t>wet</w:t>
      </w:r>
      <w:r w:rsidR="00DA095B" w:rsidRPr="0006465E">
        <w:rPr>
          <w:spacing w:val="-14"/>
        </w:rPr>
        <w:t xml:space="preserve"> </w:t>
      </w:r>
      <w:r w:rsidR="00DA095B" w:rsidRPr="0006465E">
        <w:t>Which</w:t>
      </w:r>
      <w:r w:rsidR="00DA095B" w:rsidRPr="0006465E">
        <w:rPr>
          <w:spacing w:val="-13"/>
        </w:rPr>
        <w:t xml:space="preserve"> </w:t>
      </w:r>
      <w:r w:rsidR="00DA095B" w:rsidRPr="0006465E">
        <w:t>produce</w:t>
      </w:r>
      <w:r w:rsidR="00DA095B" w:rsidRPr="0006465E">
        <w:rPr>
          <w:spacing w:val="-14"/>
        </w:rPr>
        <w:t xml:space="preserve"> </w:t>
      </w:r>
      <w:r w:rsidR="00DA095B" w:rsidRPr="0006465E">
        <w:t>waste</w:t>
      </w:r>
      <w:r w:rsidR="00DA095B" w:rsidRPr="0006465E">
        <w:rPr>
          <w:spacing w:val="-14"/>
        </w:rPr>
        <w:t xml:space="preserve"> </w:t>
      </w:r>
      <w:r w:rsidR="00DA095B" w:rsidRPr="0006465E">
        <w:t>skin</w:t>
      </w:r>
      <w:r w:rsidR="00DA095B" w:rsidRPr="0006465E">
        <w:rPr>
          <w:spacing w:val="-14"/>
        </w:rPr>
        <w:t xml:space="preserve"> </w:t>
      </w:r>
      <w:r w:rsidR="00DA095B" w:rsidRPr="0006465E">
        <w:t>coffee</w:t>
      </w:r>
      <w:r w:rsidR="00DA095B" w:rsidRPr="0006465E">
        <w:rPr>
          <w:spacing w:val="-13"/>
        </w:rPr>
        <w:t xml:space="preserve"> </w:t>
      </w:r>
      <w:r w:rsidR="00DA095B" w:rsidRPr="0006465E">
        <w:t>in</w:t>
      </w:r>
      <w:r w:rsidR="00DA095B" w:rsidRPr="0006465E">
        <w:rPr>
          <w:spacing w:val="-14"/>
        </w:rPr>
        <w:t xml:space="preserve"> </w:t>
      </w:r>
      <w:r w:rsidR="00DA095B" w:rsidRPr="0006465E">
        <w:t>amount</w:t>
      </w:r>
      <w:r w:rsidR="00DA095B" w:rsidRPr="0006465E">
        <w:rPr>
          <w:spacing w:val="-14"/>
        </w:rPr>
        <w:t xml:space="preserve"> </w:t>
      </w:r>
      <w:r w:rsidR="00DA095B" w:rsidRPr="0006465E">
        <w:t>big</w:t>
      </w:r>
      <w:r w:rsidR="00DA095B" w:rsidRPr="0006465E">
        <w:rPr>
          <w:spacing w:val="-10"/>
        </w:rPr>
        <w:t xml:space="preserve"> </w:t>
      </w:r>
      <w:r w:rsidR="00DA095B" w:rsidRPr="0006465E">
        <w:t>(In</w:t>
      </w:r>
      <w:r w:rsidR="00DA095B" w:rsidRPr="0006465E">
        <w:rPr>
          <w:spacing w:val="-13"/>
        </w:rPr>
        <w:t xml:space="preserve"> </w:t>
      </w:r>
      <w:r w:rsidR="00DA095B" w:rsidRPr="00A045CD">
        <w:rPr>
          <w:iCs/>
        </w:rPr>
        <w:t>et</w:t>
      </w:r>
      <w:r w:rsidR="00DA095B" w:rsidRPr="00A045CD">
        <w:rPr>
          <w:iCs/>
          <w:spacing w:val="-13"/>
        </w:rPr>
        <w:t xml:space="preserve"> </w:t>
      </w:r>
      <w:r w:rsidR="00DA095B" w:rsidRPr="00A045CD">
        <w:rPr>
          <w:iCs/>
        </w:rPr>
        <w:t>al</w:t>
      </w:r>
      <w:r w:rsidR="00DA095B" w:rsidRPr="0006465E">
        <w:t>.,</w:t>
      </w:r>
      <w:r w:rsidR="00DA095B" w:rsidRPr="0006465E">
        <w:rPr>
          <w:spacing w:val="-14"/>
        </w:rPr>
        <w:t xml:space="preserve"> </w:t>
      </w:r>
      <w:r w:rsidR="00DA095B" w:rsidRPr="0006465E">
        <w:t>2019). Making beverages from coffee skins has not been widely practiced in Indonesia. So far, coffee skins have been discarded and not optimally utilized, which can cause environmental problems due to the decomposition of coffee skins (Aryani, 2024).</w:t>
      </w:r>
    </w:p>
    <w:p w14:paraId="38729640" w14:textId="4DFF0CED" w:rsidR="00DA095B" w:rsidRPr="0006465E" w:rsidRDefault="00DA095B" w:rsidP="0006465E">
      <w:pPr>
        <w:pStyle w:val="BodyText"/>
        <w:spacing w:line="276" w:lineRule="auto"/>
        <w:ind w:right="-42" w:firstLine="284"/>
        <w:jc w:val="both"/>
      </w:pPr>
      <w:r w:rsidRPr="0006465E">
        <w:t>According to Goodness et al (2023)</w:t>
      </w:r>
      <w:r w:rsidR="00A91008" w:rsidRPr="0006465E">
        <w:t xml:space="preserve">, </w:t>
      </w:r>
      <w:r w:rsidRPr="0006465E">
        <w:t xml:space="preserve">coffee own component polyphenolic Which rich will chlorogenic compounds. Besides That, skin coffee Also own content alkaloids, carotenoids, compound inorganic and vitamin in amount varies. According to research by Muzaifah </w:t>
      </w:r>
      <w:r w:rsidR="002D54E1" w:rsidRPr="0006465E">
        <w:t xml:space="preserve">et al </w:t>
      </w:r>
      <w:r w:rsidR="00A91008" w:rsidRPr="0006465E">
        <w:t xml:space="preserve">(2022), coffee skin also contains important nutrients including protein (5.2%), carbohydrates (35%), fiber (30.8%), minerals (10.7%), water (84.2%), protein (8.9%), and sugar (4.1%) (Hutasoit </w:t>
      </w:r>
      <w:r w:rsidR="00577F74" w:rsidRPr="0006465E">
        <w:t>et al</w:t>
      </w:r>
      <w:r w:rsidR="00A045CD">
        <w:t>.</w:t>
      </w:r>
      <w:r w:rsidR="00577F74" w:rsidRPr="0006465E">
        <w:t xml:space="preserve">, 2021). Coffee skin contains many bioactive compounds such as antioxidants (chlorogenic acid, caffeic acid, and anthocyanins), tannins, and pectin. In addition, coffee skin has coarse fiber and coffee skin. These bioactive compounds and nutrients indicate that coffee skin has great potential to be used as a raw material for value-added products, especially in the development of functional drinks that are beneficial for health </w:t>
      </w:r>
      <w:r w:rsidRPr="0006465E">
        <w:fldChar w:fldCharType="begin" w:fldLock="1"/>
      </w:r>
      <w:r w:rsidRPr="0006465E">
        <w:instrText>ADDIN CSL_CITATION {"citationItems":[{"id":"ITEM-1","itemData":{"abstract":"Penelitian ini bertujuan untuk mengetahui pengaruh lama pengeringan terhadap karasteristik fisik dan kimia dari produk teh kulit kopi (cascara) yang dikemas dalam bentuk kantung …","author":[{"dropping-particle":"","family":"Hutasoit","given":"Grace Yana","non-dropping-particle":"","parse-names":false,"suffix":""},{"dropping-particle":"","family":"Susanti","given":"Siti","non-dropping-particle":"","parse-names":false,"suffix":""},{"dropping-particle":"","family":"Dwiloka","given":"Bambang","non-dropping-particle":"","parse-names":false,"suffix":""}],"container-title":"Jurnal Teknologi Pangan","id":"ITEM-1","issue":"2","issued":{"date-parts":[["2021"]]},"page":"38-43","title":"Pengaruh Lama Pengeringan Terhadap Karasteristik Kimia dan Warna Minuman Fungsional Teh Kulit Kopi (Cascara) dalam Kemasan Kantung The Effect of Drying Duratio on The Characteristics of Chemical and Color Functional Drink of Coffee Skin tea (Cascara) in P","type":"article-journal","volume":"5"},"uris":["http://www.mendeley.com/documents/?uuid=ac65d4e4-077b-4ac2-84d3-bacebc31105d"]}],"mendeley":{"formattedCitation":"(Hutasoit et al., 2021)","plainTextFormattedCitation":"(Hutasoit et al., 2021)","previouslyFormattedCitation":"(Hutasoit et al., 2021)"},"properties":{"noteIndex":0},"schema":"https://github.com/citation-style-language/schema/raw/master/csl-citation.json"}</w:instrText>
      </w:r>
      <w:r w:rsidRPr="0006465E">
        <w:fldChar w:fldCharType="separate"/>
      </w:r>
      <w:r w:rsidRPr="0006465E">
        <w:t xml:space="preserve">(Hutasoit et al ., 2021) </w:t>
      </w:r>
      <w:r w:rsidRPr="0006465E">
        <w:fldChar w:fldCharType="end"/>
      </w:r>
      <w:r w:rsidRPr="0006465E">
        <w:t>.</w:t>
      </w:r>
    </w:p>
    <w:p w14:paraId="1EFAF5E9" w14:textId="4071D53D" w:rsidR="00DA095B" w:rsidRPr="0006465E" w:rsidRDefault="00093983" w:rsidP="0006465E">
      <w:pPr>
        <w:pStyle w:val="BodyText"/>
        <w:spacing w:line="276" w:lineRule="auto"/>
        <w:ind w:right="-42" w:firstLine="284"/>
        <w:jc w:val="both"/>
      </w:pPr>
      <w:r w:rsidRPr="0006465E">
        <w:t xml:space="preserve">Cascara is a product of drying the skin of Arabica and Robusta coffee cherries and can be used as a functional beverage. Cascara has a fresh, bitter taste and aroma similar to ripe </w:t>
      </w:r>
      <w:r w:rsidR="0046520A" w:rsidRPr="0006465E">
        <w:t xml:space="preserve">cherries (Garis </w:t>
      </w:r>
      <w:r w:rsidR="00DA095B" w:rsidRPr="0006465E">
        <w:t>et al</w:t>
      </w:r>
      <w:r w:rsidR="00A045CD">
        <w:t>.</w:t>
      </w:r>
      <w:r w:rsidR="00DA095B" w:rsidRPr="0006465E">
        <w:t xml:space="preserve">, 2019). Cascara has a raisin-like shape with a round shape typical of coffee beans. wrinkled texture, and own the </w:t>
      </w:r>
      <w:r w:rsidR="00DA095B" w:rsidRPr="0006465E">
        <w:lastRenderedPageBreak/>
        <w:t xml:space="preserve">texture that easily destroyed (Garis et al., 2019). Robusta and Arabica coffee have different </w:t>
      </w:r>
      <w:r w:rsidR="00A045CD">
        <w:t>C</w:t>
      </w:r>
      <w:r w:rsidR="00DA095B" w:rsidRPr="0006465E">
        <w:t xml:space="preserve">haracteristics Arabica coffee skin contains less tannin compared to Robusta skin and Arabica skin has a taste that tends to be bitter. </w:t>
      </w:r>
      <w:r w:rsidR="00A045CD">
        <w:t>M</w:t>
      </w:r>
      <w:r w:rsidR="00DA095B" w:rsidRPr="0006465E">
        <w:t xml:space="preserve">ore sweet </w:t>
      </w:r>
      <w:r w:rsidR="00A045CD">
        <w:t>a</w:t>
      </w:r>
      <w:r w:rsidR="00DA095B" w:rsidRPr="0006465E">
        <w:t>nd complex with aroma fruit fruit temporary skin robusta tends to be more bitter and has a simpler taste with a stronger coffee aroma (Butar-Butar et al., 2024). Quality cascara influenced a number of factor that is level maturity coffee, type coffee, fermentation conditions, and drying methods (Subeki et al., 2019).</w:t>
      </w:r>
    </w:p>
    <w:p w14:paraId="344534C6" w14:textId="6A0E48F8" w:rsidR="00577F74" w:rsidRPr="0006465E" w:rsidRDefault="00577F74" w:rsidP="0006465E">
      <w:pPr>
        <w:pStyle w:val="BodyText"/>
        <w:spacing w:line="276" w:lineRule="auto"/>
        <w:ind w:right="-42" w:firstLine="284"/>
        <w:jc w:val="both"/>
      </w:pPr>
      <w:r w:rsidRPr="0006465E">
        <w:t xml:space="preserve">Drying is a process that aims to reduce the content of substances in a material to a certain limit. This process can maintain the quality of cascara. Temperature and drying time can affect the quality of cascara produced by Arival et al </w:t>
      </w:r>
      <w:r w:rsidR="00837BCE" w:rsidRPr="0006465E">
        <w:t xml:space="preserve">(2020). Coffee skin drying is carried out using two methods, namely using sunlight and oven. The drying process is a crucial step in cascara processing. Temperatures that are too low cause the drying process to run slowly, so that the sample is susceptible to mold and active substances such as antioxidants, acidity levels, caffeine, and total phenols can be lost (Hutasoit </w:t>
      </w:r>
      <w:r w:rsidR="00DA095B" w:rsidRPr="0006465E">
        <w:t>et al., 2021).</w:t>
      </w:r>
    </w:p>
    <w:p w14:paraId="3A4D4860" w14:textId="4946CD3D" w:rsidR="009379E6" w:rsidRPr="0006465E" w:rsidRDefault="009379E6" w:rsidP="0006465E">
      <w:pPr>
        <w:pStyle w:val="BodyText"/>
        <w:spacing w:line="276" w:lineRule="auto"/>
        <w:ind w:right="-42" w:firstLine="284"/>
        <w:jc w:val="both"/>
      </w:pPr>
      <w:r w:rsidRPr="0006465E">
        <w:t xml:space="preserve">According to </w:t>
      </w:r>
      <w:r w:rsidRPr="0006465E">
        <w:fldChar w:fldCharType="begin" w:fldLock="1"/>
      </w:r>
      <w:r w:rsidR="00093983" w:rsidRPr="0006465E">
        <w:instrText>ADDIN CSL_CITATION {"citationItems":[{"id":"ITEM-1","itemData":{"DOI":"10.55180/biofoodtech.v3i1.1324","ISSN":"2962-8008","abstract":"The objectives of this study are: (1) to determine the effect of coffee skin type with the addition of rosemary leaf powder on the characteristics of cascara dip; (2) to know the formulation of the type of coffee skin with the addition of rosemary leaf powder that produces the most preferred cascara dip for the panelists. The latest in this study is an innovation to eliminate the taste of cascara with rosemary leaf powder, as well as practical and contemporary presentation in the form of dip cascara. The research will use 2 factors. The first factor is type coffee skin (A) with 3 levels, namely A1= arabica coffee skin, A2= robusta coffee skin, and A3 = arabica and robusta coffee skin blend with a 1:1 ratio. The second factor is the addition of rosemary leaf powder by weight of cascara with 3 levels, namely B1= 2%, B2= 4%, and B3= 6%. The results of the study showed that: (1) The type of coffee skin with the addition of rosemary leaves had an effect on the tannin content, taste, and color of the cascara dip. But it has no effect on antioxidant levels, caffeine levels, total acidity, total color difference, and aroma. (2) Cascara dip made from arabica coffee bark with the addition of 2% rosemary leaves (A1B1) is a cascara that consumers prefer (somewhat like) has an antioxidant level of A1B1 37.397%, caffeine 0.97%, tannins 0.0080, total acid 0.109, total color difference 29.173, moisture content 5.57% and ash content 1.815%.","author":[{"dropping-particle":"","family":"Butar-Butar","given":"Awido","non-dropping-particle":"","parse-names":false,"suffix":""},{"dropping-particle":"","family":"Sunardi","given":"","non-dropping-particle":"","parse-names":false,"suffix":""},{"dropping-particle":"","family":"Widyowanti","given":"Reni Astuti","non-dropping-particle":"","parse-names":false,"suffix":""}],"container-title":"BIOFOODTECH : Journal of Bioenergy and Food Technology","id":"ITEM-1","issue":"1","issued":{"date-parts":[["2024"]]},"page":"56-67","title":"Pengaruh Perbedaan Jenis Kulit Kopi dan Penambahan Daun Rosemary (Rosmarinus officinalis) terhadap Karakteristik Cascara Celup","type":"article-journal","volume":"3"},"uris":["http://www.mendeley.com/documents/?uuid=b0e4d2d4-330d-4164-b270-6dbcb843c75f"]}],"mendeley":{"formattedCitation":"(Butar-Butar et al., 2024)","manualFormatting":"Butar-Butar et al., (2024)","plainTextFormattedCitation":"(Butar-Butar et al., 2024)","previouslyFormattedCitation":"(Butar-Butar et al., 2024)"},"properties":{"noteIndex":0},"schema":"https://github.com/citation-style-language/schema/raw/master/csl-citation.json"}</w:instrText>
      </w:r>
      <w:r w:rsidRPr="0006465E">
        <w:fldChar w:fldCharType="separate"/>
      </w:r>
      <w:r w:rsidR="00093983" w:rsidRPr="0006465E">
        <w:t xml:space="preserve">Butar-Butar et al </w:t>
      </w:r>
      <w:r w:rsidR="00837BCE" w:rsidRPr="0006465E">
        <w:t xml:space="preserve">(2024) </w:t>
      </w:r>
      <w:r w:rsidRPr="0006465E">
        <w:fldChar w:fldCharType="end"/>
      </w:r>
      <w:r w:rsidR="00837BCE" w:rsidRPr="0006465E">
        <w:t>, cascara has a color similar to black tea and has a different taste from coffee. In Nasrudin's (2020) study, the use of Arabica coffee skin (</w:t>
      </w:r>
      <w:r w:rsidRPr="0006465E">
        <w:t xml:space="preserve">Coffea arabica) and carrot juice in making hard candy showed that the concentration of cascara arabica and carrot juice infusions affected the water content, vitamin C, and antioxidants of the candy. The concentration of cascara infusion showed a significant effect on the water content. In addition to being used as hard candy, in the study of Nurhayati </w:t>
      </w:r>
      <w:r w:rsidR="00B15B2C" w:rsidRPr="0006465E">
        <w:t xml:space="preserve">et al. </w:t>
      </w:r>
      <w:r w:rsidRPr="0006465E">
        <w:fldChar w:fldCharType="begin" w:fldLock="1"/>
      </w:r>
      <w:r w:rsidR="007A1A3A" w:rsidRPr="0006465E">
        <w:instrText>ADDIN CSL_CITATION {"citationItems":[{"id":"ITEM-1","itemData":{"DOI":"10.6066/jtip.2020.31.1.38","ISSN":"19797788","abstract":"Kombucha is usually made from tea leaves (Camellia sinensis L.) extracts added with sugar which is fermented with kombucha starter symbiotic culture of bacteria and yeast (SCOBY) containing. Acetobacter xylinum and yeasts including Saccharomyces cerevisiae. In addition to tea leaves, leather dried coffee (cascara) can be harnessed into beverages like tea steeping. This research aims to ferment cascara tea by SCOBY and characterize the cascara kombucha. These research use two factors i.e. cascara concentrations (1 and 2% b/v) and fermentation periods (4, 8, 12, and 16 days). Sugar was dissolved into water and boilled, added with the cascara while stirring for about 5 minutes, filtered and cooled to 40°C, and then fermented in glass jars with faucets indoor without exposure to direct sunlight for 4, 8, 12, and 16 days. The results showed that concentration of cascara and fermentation time affected the characteristics of cascara kombucha. The effectiveness tests showed that cascara kombucha made from 1% b/v cascara fermented for 8 days resulted in the best and most preferred kombucha. The kombucha characteristics include dissolved solid content of 11.25°Brix, specific gravity of 1.01 g/mL, viscosity of 0.9 cP, brightness (L) 42.0, reddish color (a) 15.1, yellowish color (b) 28.88, pH 3.43, total acid of 0.29, phenolic of 9.9 mg GAE/mL. The kombucha flavor was slightly acidic, murky in color, with slight bitter taste.","author":[{"dropping-particle":"","family":"Nurhayati","given":"Nurhayati","non-dropping-particle":"","parse-names":false,"suffix":""},{"dropping-particle":"","family":"Yuwanti","given":"Sih","non-dropping-particle":"","parse-names":false,"suffix":""},{"dropping-particle":"","family":"Urbahillah","given":"Aurora","non-dropping-particle":"","parse-names":false,"suffix":""}],"container-title":"Jurnal Teknologi dan Industri Pangan","id":"ITEM-1","issue":"1","issued":{"date-parts":[["2020"]]},"page":"38-49","title":"Karakteristik Fisikokimia Dan Sensori Kombucha Cascara (Kulit Kopi Ranum)","type":"article-journal","volume":"31"},"uris":["http://www.mendeley.com/documents/?uuid=460f754e-6ac3-4c2d-a4f1-3914ea0e61e7"]}],"mendeley":{"formattedCitation":"(Nurhayati et al., 2020)","manualFormatting":"Nurhayati et al., (2020)","plainTextFormattedCitation":"(Nurhayati et al., 2020)","previouslyFormattedCitation":"(Nurhayati et al., 2020)"},"properties":{"noteIndex":0},"schema":"https://github.com/citation-style-language/schema/raw/master/csl-citation.json"}</w:instrText>
      </w:r>
      <w:r w:rsidRPr="0006465E">
        <w:fldChar w:fldCharType="separate"/>
      </w:r>
      <w:r w:rsidR="007A1A3A" w:rsidRPr="0006465E">
        <w:t xml:space="preserve">(2020) </w:t>
      </w:r>
      <w:r w:rsidRPr="0006465E">
        <w:fldChar w:fldCharType="end"/>
      </w:r>
      <w:r w:rsidR="00B15B2C" w:rsidRPr="0006465E">
        <w:t xml:space="preserve">, coffee skin is also used as a refreshing drink, namely kombucha cascara with the addition of sugar and kombucha starter SCOBBY ( </w:t>
      </w:r>
      <w:r w:rsidRPr="0006465E">
        <w:t>Symbiosis Culture of Bacteria and Yeast ) then fermented for 16 days. This study shows that the concentration of cascara and fermentation time have a significant impact on physical characteristics (</w:t>
      </w:r>
      <w:r w:rsidR="00A045CD">
        <w:t>a</w:t>
      </w:r>
      <w:r w:rsidRPr="0006465E">
        <w:t xml:space="preserve">mount of dissolved solids, viscosity, and color). There are also changes in chemical characteristics (pH, total acid, and total phenolic). Sumadewi et al </w:t>
      </w:r>
      <w:r w:rsidR="00B15B2C" w:rsidRPr="0006465E">
        <w:t xml:space="preserve">(2020), have also processed coffee skin waste into various products including liquid fertilizer, </w:t>
      </w:r>
      <w:r w:rsidRPr="0006465E">
        <w:t>cherry coffee tea, incense and aromatherapy candles.</w:t>
      </w:r>
    </w:p>
    <w:p w14:paraId="7D2359A0" w14:textId="3D851839" w:rsidR="00395AEE" w:rsidRPr="0006465E" w:rsidRDefault="00133DBF" w:rsidP="0006465E">
      <w:pPr>
        <w:pStyle w:val="BodyText"/>
        <w:spacing w:line="276" w:lineRule="auto"/>
        <w:ind w:right="-42" w:firstLine="284"/>
        <w:jc w:val="both"/>
      </w:pPr>
      <w:r w:rsidRPr="0006465E">
        <w:t>The process of making cascara as a refreshing drink through fermentation is still rarely done. Fermentation of coffee skin to produce cascara products can involve several microorganisms, such as LAB (Lactobacillus Sp). Lactobacillus sp bacteria can affect the browning process during coffee skin fermentation caused by polygenol oxidation (Lee et al., 2015). Sundari (2023), stated that LAB (</w:t>
      </w:r>
      <w:r w:rsidR="00577F74" w:rsidRPr="0006465E">
        <w:t xml:space="preserve">Lactobacillus sp) uses the mechanism homofermentative </w:t>
      </w:r>
      <w:r w:rsidR="00A045CD">
        <w:t>f</w:t>
      </w:r>
      <w:r w:rsidR="00577F74" w:rsidRPr="0006465E">
        <w:t>or ferment product side job metabolism sucrose especially glucose, into lactic acid, acetic acid, or alcohol Sundari (2023). This study aims to determine the quality of the physical characteristics of cascara with the following materials:</w:t>
      </w:r>
      <w:r w:rsidRPr="0006465E">
        <w:t xml:space="preserve"> standard skin coffee Arabica </w:t>
      </w:r>
      <w:r w:rsidR="006B2039" w:rsidRPr="0006465E">
        <w:t xml:space="preserve">and </w:t>
      </w:r>
      <w:r w:rsidR="00395AEE" w:rsidRPr="0006465E">
        <w:t>know influence fermentation use Lactobacillus sp to quality of cascara. Therefore, researchers want to study the influence</w:t>
      </w:r>
      <w:r w:rsidRPr="0006465E">
        <w:t xml:space="preserve"> The addition of BAL with different fermentation times and drying temperatures on the physical and chemical characteristics of the cascara produced.</w:t>
      </w:r>
    </w:p>
    <w:p w14:paraId="24C38025" w14:textId="15E02514" w:rsidR="009379E6" w:rsidRDefault="009379E6" w:rsidP="0006465E">
      <w:pPr>
        <w:pStyle w:val="BodyText"/>
        <w:spacing w:line="276" w:lineRule="auto"/>
        <w:ind w:right="-42" w:firstLine="284"/>
        <w:jc w:val="both"/>
      </w:pPr>
      <w:r w:rsidRPr="0006465E">
        <w:t xml:space="preserve">The results of this research are expected to contribute to the development of beverage products. fermentation based waste skin coffee, so that own mark plus economy </w:t>
      </w:r>
      <w:r w:rsidR="00A045CD">
        <w:t>a</w:t>
      </w:r>
      <w:r w:rsidRPr="0006465E">
        <w:t>nd can be used as an alternative environmentally friendly functional drink and has the potential to be developed on an industrial scale.</w:t>
      </w:r>
    </w:p>
    <w:p w14:paraId="5177A5BF" w14:textId="77777777" w:rsidR="0006465E" w:rsidRPr="0006465E" w:rsidRDefault="0006465E" w:rsidP="0006465E">
      <w:pPr>
        <w:pStyle w:val="BodyText"/>
        <w:spacing w:line="276" w:lineRule="auto"/>
        <w:ind w:right="159" w:firstLine="284"/>
        <w:jc w:val="both"/>
      </w:pPr>
    </w:p>
    <w:p w14:paraId="7B17D89D" w14:textId="77777777" w:rsidR="008A30AE" w:rsidRPr="0006465E" w:rsidRDefault="008A30AE" w:rsidP="0006465E">
      <w:pPr>
        <w:pStyle w:val="ListParagraph"/>
        <w:numPr>
          <w:ilvl w:val="0"/>
          <w:numId w:val="6"/>
        </w:numPr>
        <w:ind w:left="284" w:hanging="284"/>
      </w:pPr>
      <w:bookmarkStart w:id="5" w:name="_Toc207298735"/>
      <w:r w:rsidRPr="0006465E">
        <w:rPr>
          <w:b/>
          <w:bCs/>
          <w:spacing w:val="-2"/>
          <w:sz w:val="24"/>
          <w:szCs w:val="24"/>
        </w:rPr>
        <w:t>Research</w:t>
      </w:r>
      <w:r w:rsidRPr="0006465E">
        <w:rPr>
          <w:spacing w:val="-2"/>
        </w:rPr>
        <w:t xml:space="preserve"> </w:t>
      </w:r>
      <w:r w:rsidRPr="0006465E">
        <w:rPr>
          <w:b/>
          <w:bCs/>
          <w:spacing w:val="-2"/>
          <w:sz w:val="24"/>
          <w:szCs w:val="24"/>
        </w:rPr>
        <w:t>methods</w:t>
      </w:r>
      <w:bookmarkEnd w:id="5"/>
    </w:p>
    <w:p w14:paraId="5CDE02AF" w14:textId="52FB3367" w:rsidR="008A30AE" w:rsidRDefault="008A30AE" w:rsidP="0006465E">
      <w:pPr>
        <w:pStyle w:val="BodyText"/>
        <w:spacing w:line="276" w:lineRule="auto"/>
        <w:ind w:right="-42" w:firstLine="284"/>
        <w:jc w:val="both"/>
      </w:pPr>
      <w:r w:rsidRPr="0006465E">
        <w:t xml:space="preserve">This research was conducted at the Immunology and Virology Laboratory of 'Aisyiyah University Yogyakarta using an oven, MC tester, analytical balance, baking pan, spectrophotometer, hot plate, jar, volumetric flask, measuring cup. In addition, the research was also conducted at the Basic Chemistry Laboratory of Yogyakarta State University which is equipped with a furnace, oven, analytical balance. </w:t>
      </w:r>
      <w:r w:rsidR="007A1A3A" w:rsidRPr="0006465E">
        <w:t>Lactobacillus Sp. bacteria were obtained from the Center for Food and Nutrition Studies, Gadjah Mada University. The research activities took place from May 2025 to August 2025.</w:t>
      </w:r>
    </w:p>
    <w:p w14:paraId="7ACDC2EF" w14:textId="77777777" w:rsidR="00A045CD" w:rsidRDefault="00A045CD" w:rsidP="0006465E">
      <w:pPr>
        <w:pStyle w:val="BodyText"/>
        <w:spacing w:line="276" w:lineRule="auto"/>
        <w:ind w:right="-42" w:firstLine="284"/>
        <w:jc w:val="both"/>
      </w:pPr>
    </w:p>
    <w:p w14:paraId="3FAB6A25" w14:textId="77777777" w:rsidR="00A045CD" w:rsidRPr="0006465E" w:rsidRDefault="00A045CD" w:rsidP="0006465E">
      <w:pPr>
        <w:pStyle w:val="BodyText"/>
        <w:spacing w:line="276" w:lineRule="auto"/>
        <w:ind w:right="-42" w:firstLine="284"/>
        <w:jc w:val="both"/>
      </w:pPr>
    </w:p>
    <w:p w14:paraId="4C19D2F5" w14:textId="4EA55634" w:rsidR="008A30AE" w:rsidRPr="0006465E" w:rsidRDefault="008A30AE" w:rsidP="0006465E">
      <w:pPr>
        <w:pStyle w:val="ListParagraph"/>
        <w:numPr>
          <w:ilvl w:val="1"/>
          <w:numId w:val="6"/>
        </w:numPr>
        <w:ind w:left="426" w:hanging="426"/>
        <w:rPr>
          <w:b/>
          <w:bCs/>
        </w:rPr>
      </w:pPr>
      <w:bookmarkStart w:id="6" w:name="_Toc207298736"/>
      <w:r w:rsidRPr="0006465E">
        <w:rPr>
          <w:b/>
          <w:bCs/>
        </w:rPr>
        <w:t>Preparation</w:t>
      </w:r>
      <w:r w:rsidRPr="0006465E">
        <w:rPr>
          <w:b/>
          <w:bCs/>
          <w:spacing w:val="-9"/>
        </w:rPr>
        <w:t xml:space="preserve"> </w:t>
      </w:r>
      <w:r w:rsidRPr="0006465E">
        <w:rPr>
          <w:b/>
          <w:bCs/>
        </w:rPr>
        <w:t>Sample</w:t>
      </w:r>
      <w:r w:rsidRPr="0006465E">
        <w:rPr>
          <w:b/>
          <w:bCs/>
          <w:spacing w:val="-5"/>
        </w:rPr>
        <w:t xml:space="preserve"> </w:t>
      </w:r>
      <w:r w:rsidR="00A045CD">
        <w:rPr>
          <w:b/>
          <w:bCs/>
        </w:rPr>
        <w:t>a</w:t>
      </w:r>
      <w:r w:rsidRPr="0006465E">
        <w:rPr>
          <w:b/>
          <w:bCs/>
        </w:rPr>
        <w:t>nd</w:t>
      </w:r>
      <w:r w:rsidRPr="0006465E">
        <w:rPr>
          <w:b/>
          <w:bCs/>
          <w:spacing w:val="-8"/>
        </w:rPr>
        <w:t xml:space="preserve"> </w:t>
      </w:r>
      <w:r w:rsidRPr="0006465E">
        <w:rPr>
          <w:b/>
          <w:bCs/>
        </w:rPr>
        <w:t>Making</w:t>
      </w:r>
      <w:r w:rsidRPr="0006465E">
        <w:rPr>
          <w:b/>
          <w:bCs/>
          <w:spacing w:val="-5"/>
        </w:rPr>
        <w:t xml:space="preserve"> </w:t>
      </w:r>
      <w:r w:rsidRPr="0006465E">
        <w:rPr>
          <w:b/>
          <w:bCs/>
          <w:spacing w:val="-2"/>
        </w:rPr>
        <w:t>Cascara</w:t>
      </w:r>
      <w:bookmarkEnd w:id="6"/>
    </w:p>
    <w:p w14:paraId="15BEE39D" w14:textId="490AC628" w:rsidR="008A30AE" w:rsidRDefault="008A30AE" w:rsidP="0006465E">
      <w:pPr>
        <w:pStyle w:val="BodyText"/>
        <w:spacing w:line="276" w:lineRule="auto"/>
        <w:ind w:right="158" w:firstLine="441"/>
        <w:jc w:val="both"/>
      </w:pPr>
      <w:r w:rsidRPr="0006465E">
        <w:t>Coffee skin samples were taken from a coffee plantation located on the slopes of Mount Merapi, Sawungun Village,</w:t>
      </w:r>
      <w:r w:rsidRPr="0006465E">
        <w:rPr>
          <w:spacing w:val="-13"/>
        </w:rPr>
        <w:t xml:space="preserve"> </w:t>
      </w:r>
      <w:r w:rsidRPr="0006465E">
        <w:t>Hargobinangun,</w:t>
      </w:r>
      <w:r w:rsidRPr="0006465E">
        <w:rPr>
          <w:spacing w:val="-14"/>
        </w:rPr>
        <w:t xml:space="preserve"> Pakem </w:t>
      </w:r>
      <w:r w:rsidR="009F2F64" w:rsidRPr="0006465E">
        <w:rPr>
          <w:spacing w:val="-11"/>
        </w:rPr>
        <w:t>observation sub</w:t>
      </w:r>
      <w:r w:rsidRPr="0006465E">
        <w:t>-district,</w:t>
      </w:r>
      <w:r w:rsidRPr="0006465E">
        <w:rPr>
          <w:spacing w:val="-13"/>
        </w:rPr>
        <w:t xml:space="preserve"> </w:t>
      </w:r>
      <w:r w:rsidRPr="0006465E">
        <w:t>Yogyakarta.</w:t>
      </w:r>
      <w:r w:rsidRPr="0006465E">
        <w:rPr>
          <w:spacing w:val="-13"/>
        </w:rPr>
        <w:t xml:space="preserve"> </w:t>
      </w:r>
      <w:r w:rsidR="00EA6DFA" w:rsidRPr="0006465E">
        <w:t xml:space="preserve">The process begins by picking </w:t>
      </w:r>
      <w:r w:rsidR="009F2F64" w:rsidRPr="0006465E">
        <w:rPr>
          <w:spacing w:val="-12"/>
        </w:rPr>
        <w:t xml:space="preserve">ripe coffee </w:t>
      </w:r>
      <w:r w:rsidR="009F2F64" w:rsidRPr="0006465E">
        <w:rPr>
          <w:spacing w:val="-13"/>
        </w:rPr>
        <w:t xml:space="preserve">cherries </w:t>
      </w:r>
      <w:r w:rsidRPr="0006465E">
        <w:t>(red in color) one day before the fermentation process is carried out on the coffee cherries.</w:t>
      </w:r>
      <w:r w:rsidRPr="0006465E">
        <w:rPr>
          <w:i/>
        </w:rPr>
        <w:t xml:space="preserve"> </w:t>
      </w:r>
      <w:r w:rsidRPr="0006465E">
        <w:t>coffee. After that,</w:t>
      </w:r>
      <w:r w:rsidRPr="0006465E">
        <w:rPr>
          <w:spacing w:val="-13"/>
        </w:rPr>
        <w:t xml:space="preserve"> </w:t>
      </w:r>
      <w:r w:rsidRPr="0006465E">
        <w:t>done</w:t>
      </w:r>
      <w:r w:rsidRPr="0006465E">
        <w:rPr>
          <w:spacing w:val="-13"/>
        </w:rPr>
        <w:t xml:space="preserve"> </w:t>
      </w:r>
      <w:r w:rsidR="009F2F64" w:rsidRPr="0006465E">
        <w:rPr>
          <w:spacing w:val="-11"/>
        </w:rPr>
        <w:t xml:space="preserve">fruit </w:t>
      </w:r>
      <w:r w:rsidRPr="0006465E">
        <w:t>selection</w:t>
      </w:r>
      <w:r w:rsidRPr="0006465E">
        <w:rPr>
          <w:i/>
          <w:spacing w:val="-12"/>
        </w:rPr>
        <w:t xml:space="preserve"> </w:t>
      </w:r>
      <w:r w:rsidRPr="0006465E">
        <w:t>coffee</w:t>
      </w:r>
      <w:r w:rsidRPr="0006465E">
        <w:rPr>
          <w:spacing w:val="-12"/>
        </w:rPr>
        <w:t xml:space="preserve"> </w:t>
      </w:r>
      <w:r w:rsidR="009F2F64" w:rsidRPr="0006465E">
        <w:t xml:space="preserve">best quality by soaking the coffee </w:t>
      </w:r>
      <w:r w:rsidR="009F2F64" w:rsidRPr="0006465E">
        <w:rPr>
          <w:spacing w:val="-10"/>
        </w:rPr>
        <w:t xml:space="preserve">cherries </w:t>
      </w:r>
      <w:r w:rsidRPr="0006465E">
        <w:t>in a container filled with water, the fruit</w:t>
      </w:r>
      <w:r w:rsidRPr="0006465E">
        <w:rPr>
          <w:i/>
        </w:rPr>
        <w:t xml:space="preserve"> </w:t>
      </w:r>
      <w:r w:rsidRPr="0006465E">
        <w:t>Poor quality coffee will float on the surface of the water. After separating the good coffee cherries (which sink to the bottom) from the bad ones, the next step is to wash the coffee cherries thoroughly to remove any dirt. This is followed by the process of separating the coffee beans from their skins. (Tampubolon, 2023).</w:t>
      </w:r>
    </w:p>
    <w:p w14:paraId="176AD8C8" w14:textId="77777777" w:rsidR="0006465E" w:rsidRPr="0006465E" w:rsidRDefault="0006465E" w:rsidP="0006465E">
      <w:pPr>
        <w:pStyle w:val="BodyText"/>
        <w:spacing w:line="276" w:lineRule="auto"/>
        <w:ind w:right="158" w:firstLine="441"/>
        <w:jc w:val="both"/>
      </w:pPr>
    </w:p>
    <w:p w14:paraId="4E32C897" w14:textId="77777777" w:rsidR="00133DBF" w:rsidRPr="0006465E" w:rsidRDefault="008A30AE" w:rsidP="0006465E">
      <w:pPr>
        <w:pStyle w:val="ListParagraph"/>
        <w:numPr>
          <w:ilvl w:val="1"/>
          <w:numId w:val="6"/>
        </w:numPr>
        <w:ind w:left="426" w:hanging="426"/>
        <w:rPr>
          <w:b/>
          <w:bCs/>
        </w:rPr>
      </w:pPr>
      <w:bookmarkStart w:id="7" w:name="_Toc207298737"/>
      <w:r w:rsidRPr="0006465E">
        <w:rPr>
          <w:b/>
          <w:bCs/>
        </w:rPr>
        <w:t>Process Fermentation</w:t>
      </w:r>
      <w:bookmarkEnd w:id="7"/>
    </w:p>
    <w:p w14:paraId="6BF4083E" w14:textId="10A1301B" w:rsidR="008A30AE" w:rsidRPr="0006465E" w:rsidRDefault="008A30AE" w:rsidP="0006465E">
      <w:pPr>
        <w:pStyle w:val="BodyText"/>
        <w:spacing w:line="276" w:lineRule="auto"/>
        <w:ind w:right="158" w:firstLine="441"/>
        <w:jc w:val="both"/>
      </w:pPr>
      <w:r w:rsidRPr="0006465E">
        <w:t xml:space="preserve">500 grams of washed coffee </w:t>
      </w:r>
      <w:r w:rsidR="00133DBF" w:rsidRPr="0006465E">
        <w:t xml:space="preserve">husks were weighed for each fermentation time variation. The fermentation times used were 24 hours, 48 hours, and 72 hours. The coffee husks </w:t>
      </w:r>
      <w:r w:rsidRPr="0006465E">
        <w:t>were added with 0.05% Lactobacillus sp . After that, they were covered with a napkin. After fermentation, the coffee husks were dried in an oven at 30°C, 40°C, and 50°C for 10 hours (Tampubolon, 2023).</w:t>
      </w:r>
    </w:p>
    <w:p w14:paraId="65C53B77" w14:textId="77777777" w:rsidR="0006465E" w:rsidRPr="0006465E" w:rsidRDefault="0006465E" w:rsidP="0006465E">
      <w:pPr>
        <w:pStyle w:val="Heading2"/>
        <w:tabs>
          <w:tab w:val="left" w:pos="779"/>
        </w:tabs>
        <w:spacing w:line="276" w:lineRule="auto"/>
        <w:ind w:left="426" w:firstLine="0"/>
        <w:rPr>
          <w:b w:val="0"/>
          <w:bCs w:val="0"/>
        </w:rPr>
      </w:pPr>
    </w:p>
    <w:p w14:paraId="0BED2B3D" w14:textId="77777777" w:rsidR="008A30AE" w:rsidRPr="0006465E" w:rsidRDefault="008A30AE" w:rsidP="0006465E">
      <w:pPr>
        <w:pStyle w:val="ListParagraph"/>
        <w:numPr>
          <w:ilvl w:val="1"/>
          <w:numId w:val="6"/>
        </w:numPr>
        <w:ind w:left="426" w:hanging="426"/>
        <w:rPr>
          <w:b/>
          <w:bCs/>
        </w:rPr>
      </w:pPr>
      <w:bookmarkStart w:id="8" w:name="_Toc207181517"/>
      <w:bookmarkStart w:id="9" w:name="_Toc207298738"/>
      <w:r w:rsidRPr="0006465E">
        <w:rPr>
          <w:b/>
          <w:bCs/>
        </w:rPr>
        <w:t>Test Level Sour (pH)</w:t>
      </w:r>
      <w:bookmarkEnd w:id="8"/>
      <w:bookmarkEnd w:id="9"/>
    </w:p>
    <w:p w14:paraId="6E2D92DF" w14:textId="3F5FD803" w:rsidR="006913F8" w:rsidRDefault="00235CF2" w:rsidP="0006465E">
      <w:pPr>
        <w:pStyle w:val="BodyText"/>
        <w:spacing w:line="276" w:lineRule="auto"/>
        <w:ind w:right="158" w:firstLine="441"/>
        <w:jc w:val="both"/>
      </w:pPr>
      <w:r w:rsidRPr="0006465E">
        <w:t>Testing</w:t>
      </w:r>
      <w:r w:rsidR="008A30AE" w:rsidRPr="0006465E">
        <w:t xml:space="preserve"> mark acidity (pH) </w:t>
      </w:r>
      <w:r w:rsidR="00181851" w:rsidRPr="0006465E">
        <w:t>in research</w:t>
      </w:r>
      <w:r w:rsidR="008A30AE" w:rsidRPr="0006465E">
        <w:t xml:space="preserve"> this is done using MC Tester. First</w:t>
      </w:r>
      <w:r w:rsidR="00181851" w:rsidRPr="0006465E">
        <w:t xml:space="preserve"> the sample</w:t>
      </w:r>
      <w:r w:rsidR="008A30AE" w:rsidRPr="0006465E">
        <w:t xml:space="preserve"> 3 grams </w:t>
      </w:r>
      <w:r w:rsidR="00181851" w:rsidRPr="0006465E">
        <w:t xml:space="preserve">are weighed </w:t>
      </w:r>
      <w:r w:rsidRPr="0006465E">
        <w:t>and then crushed with</w:t>
      </w:r>
      <w:r w:rsidR="008A30AE" w:rsidRPr="0006465E">
        <w:t xml:space="preserve"> use blender </w:t>
      </w:r>
      <w:r w:rsidRPr="0006465E">
        <w:t>until</w:t>
      </w:r>
      <w:r w:rsidR="008A30AE" w:rsidRPr="0006465E">
        <w:t xml:space="preserve"> become powder Coarsely ground cascara is then mixed with 100 mL of water at 90°C </w:t>
      </w:r>
      <w:r w:rsidRPr="0006465E">
        <w:t xml:space="preserve">until dissolved, then left for ± 7 minutes to allow the solution to reach room temperature. Then, each sample is tested by inserting the MC Tester into the cascara solution and waiting for a while until the number on the MC tester reaches a stable number. Then, record the number obtained </w:t>
      </w:r>
      <w:r w:rsidR="008A30AE" w:rsidRPr="0006465E">
        <w:t xml:space="preserve">(Damara </w:t>
      </w:r>
      <w:r w:rsidR="006A13A9" w:rsidRPr="0006465E">
        <w:t>et al., 2023).</w:t>
      </w:r>
    </w:p>
    <w:p w14:paraId="2771D731" w14:textId="77777777" w:rsidR="0006465E" w:rsidRPr="0006465E" w:rsidRDefault="0006465E" w:rsidP="0006465E">
      <w:pPr>
        <w:pStyle w:val="BodyText"/>
        <w:spacing w:line="276" w:lineRule="auto"/>
        <w:ind w:left="525" w:firstLine="195"/>
        <w:jc w:val="both"/>
        <w:rPr>
          <w:spacing w:val="-12"/>
        </w:rPr>
      </w:pPr>
    </w:p>
    <w:p w14:paraId="656879B5" w14:textId="77777777" w:rsidR="006913F8" w:rsidRPr="0006465E" w:rsidRDefault="006913F8" w:rsidP="0006465E">
      <w:pPr>
        <w:pStyle w:val="ListParagraph"/>
        <w:numPr>
          <w:ilvl w:val="1"/>
          <w:numId w:val="6"/>
        </w:numPr>
        <w:ind w:left="426" w:hanging="426"/>
        <w:rPr>
          <w:b/>
          <w:bCs/>
        </w:rPr>
      </w:pPr>
      <w:bookmarkStart w:id="10" w:name="_Toc207298739"/>
      <w:r w:rsidRPr="0006465E">
        <w:rPr>
          <w:b/>
          <w:bCs/>
        </w:rPr>
        <w:t>Test Level Water</w:t>
      </w:r>
      <w:bookmarkEnd w:id="10"/>
    </w:p>
    <w:p w14:paraId="672D5E60" w14:textId="5AEECF6B" w:rsidR="006913F8" w:rsidRDefault="006913F8" w:rsidP="0006465E">
      <w:pPr>
        <w:pStyle w:val="BodyText"/>
        <w:spacing w:line="276" w:lineRule="auto"/>
        <w:ind w:right="158" w:firstLine="441"/>
        <w:jc w:val="both"/>
      </w:pPr>
      <w:r w:rsidRPr="0006465E">
        <w:t xml:space="preserve">Method Which used in testing level water based on standard SNI 3836:2013 using an oven. Measurement of water content by inserting a porcelain cup into an oven at a temperature of 105°C for 20 minutes, then cooling the cup containing the sample in a desiccator for 30 minutes, then weighing the weight of the empty cup using an analytical balance (M 0). After that, put 5 grams of cascara sample into the cup and weigh it (M 1). Then heat the cup containing the sample in the oven for 3 hours at a temperature of 105°C. After heating in the oven is complete, cool it in a desiccator for 30 minutes and after that weigh the cup that containing sample use balance sheet analytic (M 2) (Abubakar et al., 2020). Count using the formula </w:t>
      </w:r>
      <w:r w:rsidRPr="0006465E">
        <w:fldChar w:fldCharType="begin" w:fldLock="1"/>
      </w:r>
      <w:r w:rsidRPr="0006465E">
        <w:instrText>ADDIN CSL_CITATION {"citationItems":[{"id":"ITEM-1","itemData":{"ISSN":"1902:2016","author":[{"dropping-particle":"","family":"BSN","given":"","non-dropping-particle":"","parse-names":false,"suffix":""}],"container-title":"Badan Standarisasi Nasional. Jakarta","id":"ITEM-1","issued":{"date-parts":[["2013"]]},"page":"23","title":"SNI 3836:2013 Persyaratan Mutu Teh Kering Dalam Kemasan","type":"article-journal"},"uris":["http://www.mendeley.com/documents/?uuid=c5b72b66-035b-48f2-bd7b-d822b5cc624d"]}],"mendeley":{"formattedCitation":"(BSN, 2013)","plainTextFormattedCitation":"(BSN, 2013)","previouslyFormattedCitation":"(BSN, 2013)"},"properties":{"noteIndex":0},"schema":"https://github.com/citation-style-language/schema/raw/master/csl-citation.json"}</w:instrText>
      </w:r>
      <w:r w:rsidRPr="0006465E">
        <w:fldChar w:fldCharType="separate"/>
      </w:r>
      <w:r w:rsidRPr="0006465E">
        <w:t xml:space="preserve">(BSN, 2013) </w:t>
      </w:r>
      <w:r w:rsidRPr="0006465E">
        <w:fldChar w:fldCharType="end"/>
      </w:r>
      <w:r w:rsidRPr="0006465E">
        <w:t>.</w:t>
      </w:r>
    </w:p>
    <w:p w14:paraId="0B8652B6" w14:textId="77777777" w:rsidR="0006465E" w:rsidRDefault="0006465E" w:rsidP="0006465E">
      <w:pPr>
        <w:pStyle w:val="BodyText"/>
        <w:spacing w:line="276" w:lineRule="auto"/>
        <w:ind w:right="158" w:firstLine="441"/>
        <w:jc w:val="both"/>
      </w:pPr>
    </w:p>
    <w:p w14:paraId="4D154A96" w14:textId="528CDD14" w:rsidR="0006465E" w:rsidRPr="0006465E" w:rsidRDefault="0006465E" w:rsidP="0006465E">
      <w:pPr>
        <w:pStyle w:val="BodyText"/>
        <w:spacing w:line="276" w:lineRule="auto"/>
        <w:ind w:right="158" w:firstLine="441"/>
        <w:jc w:val="both"/>
        <w:rPr>
          <w:b/>
          <w:bCs/>
        </w:rPr>
      </w:pPr>
      <m:oMathPara>
        <m:oMath>
          <m:r>
            <m:rPr>
              <m:sty m:val="p"/>
            </m:rPr>
            <w:rPr>
              <w:rFonts w:ascii="Cambria Math" w:hAnsi="Cambria Math"/>
              <w:sz w:val="20"/>
              <w:szCs w:val="20"/>
              <w:lang w:val="en-US"/>
            </w:rPr>
            <m:t>Water content %</m:t>
          </m:r>
          <m:r>
            <m:rPr>
              <m:sty m:val="b"/>
            </m:rPr>
            <w:rPr>
              <w:rFonts w:ascii="Cambria Math"/>
              <w:sz w:val="20"/>
              <w:szCs w:val="20"/>
              <w:lang w:val="en-US"/>
            </w:rPr>
            <m:t xml:space="preserve">= </m:t>
          </m:r>
          <m:f>
            <m:fPr>
              <m:ctrlPr>
                <w:rPr>
                  <w:rFonts w:ascii="Cambria Math" w:hAnsi="Cambria Math"/>
                  <w:sz w:val="20"/>
                  <w:szCs w:val="20"/>
                  <w:lang w:val="en-US"/>
                </w:rPr>
              </m:ctrlPr>
            </m:fPr>
            <m:num>
              <m:d>
                <m:dPr>
                  <m:ctrlPr>
                    <w:rPr>
                      <w:rFonts w:ascii="Cambria Math" w:hAnsi="Cambria Math"/>
                      <w:i/>
                      <w:sz w:val="20"/>
                      <w:szCs w:val="20"/>
                      <w:lang w:val="en-US"/>
                    </w:rPr>
                  </m:ctrlPr>
                </m:dPr>
                <m:e>
                  <m:sSub>
                    <m:sSubPr>
                      <m:ctrlPr>
                        <w:rPr>
                          <w:rFonts w:ascii="Cambria Math" w:hAnsi="Cambria Math"/>
                          <w:i/>
                          <w:sz w:val="20"/>
                          <w:szCs w:val="20"/>
                        </w:rPr>
                      </m:ctrlPr>
                    </m:sSubPr>
                    <m:e>
                      <m:r>
                        <m:rPr>
                          <m:nor/>
                        </m:rPr>
                        <w:rPr>
                          <w:sz w:val="20"/>
                          <w:szCs w:val="20"/>
                        </w:rPr>
                        <m:t>M</m:t>
                      </m:r>
                    </m:e>
                    <m:sub>
                      <m:r>
                        <m:rPr>
                          <m:nor/>
                        </m:rPr>
                        <w:rPr>
                          <w:sz w:val="20"/>
                          <w:szCs w:val="20"/>
                        </w:rPr>
                        <m:t>1</m:t>
                      </m:r>
                    </m:sub>
                  </m:sSub>
                  <m:r>
                    <w:rPr>
                      <w:rFonts w:ascii="Cambria Math" w:hAnsi="Cambria Math"/>
                      <w:sz w:val="20"/>
                      <w:szCs w:val="20"/>
                      <w:lang w:val="en-US"/>
                    </w:rPr>
                    <m:t>-</m:t>
                  </m:r>
                  <m:sSub>
                    <m:sSubPr>
                      <m:ctrlPr>
                        <w:rPr>
                          <w:rFonts w:ascii="Cambria Math" w:hAnsi="Cambria Math"/>
                          <w:i/>
                          <w:sz w:val="20"/>
                          <w:szCs w:val="20"/>
                        </w:rPr>
                      </m:ctrlPr>
                    </m:sSubPr>
                    <m:e>
                      <m:r>
                        <m:rPr>
                          <m:nor/>
                        </m:rPr>
                        <w:rPr>
                          <w:sz w:val="20"/>
                          <w:szCs w:val="20"/>
                        </w:rPr>
                        <m:t>M</m:t>
                      </m:r>
                    </m:e>
                    <m:sub>
                      <m:r>
                        <m:rPr>
                          <m:nor/>
                        </m:rPr>
                        <w:rPr>
                          <w:sz w:val="20"/>
                          <w:szCs w:val="20"/>
                        </w:rPr>
                        <m:t>2</m:t>
                      </m:r>
                    </m:sub>
                  </m:sSub>
                </m:e>
              </m:d>
            </m:num>
            <m:den>
              <m:d>
                <m:dPr>
                  <m:ctrlPr>
                    <w:rPr>
                      <w:rFonts w:ascii="Cambria Math" w:hAnsi="Cambria Math"/>
                      <w:i/>
                      <w:sz w:val="20"/>
                      <w:szCs w:val="20"/>
                      <w:lang w:val="en-US"/>
                    </w:rPr>
                  </m:ctrlPr>
                </m:dPr>
                <m:e>
                  <m:sSub>
                    <m:sSubPr>
                      <m:ctrlPr>
                        <w:rPr>
                          <w:rFonts w:ascii="Cambria Math" w:hAnsi="Cambria Math"/>
                          <w:i/>
                          <w:sz w:val="20"/>
                          <w:szCs w:val="20"/>
                        </w:rPr>
                      </m:ctrlPr>
                    </m:sSubPr>
                    <m:e>
                      <m:r>
                        <m:rPr>
                          <m:nor/>
                        </m:rPr>
                        <w:rPr>
                          <w:sz w:val="20"/>
                          <w:szCs w:val="20"/>
                        </w:rPr>
                        <m:t>M</m:t>
                      </m:r>
                    </m:e>
                    <m:sub>
                      <m:r>
                        <m:rPr>
                          <m:nor/>
                        </m:rPr>
                        <w:rPr>
                          <w:sz w:val="20"/>
                          <w:szCs w:val="20"/>
                        </w:rPr>
                        <m:t>1</m:t>
                      </m:r>
                    </m:sub>
                  </m:sSub>
                  <m:r>
                    <w:rPr>
                      <w:rFonts w:ascii="Cambria Math" w:hAnsi="Cambria Math"/>
                      <w:sz w:val="20"/>
                      <w:szCs w:val="20"/>
                      <w:lang w:val="en-US"/>
                    </w:rPr>
                    <m:t>-</m:t>
                  </m:r>
                  <m:sSub>
                    <m:sSubPr>
                      <m:ctrlPr>
                        <w:rPr>
                          <w:rFonts w:ascii="Cambria Math" w:hAnsi="Cambria Math"/>
                          <w:i/>
                          <w:sz w:val="20"/>
                          <w:szCs w:val="20"/>
                        </w:rPr>
                      </m:ctrlPr>
                    </m:sSubPr>
                    <m:e>
                      <m:r>
                        <m:rPr>
                          <m:nor/>
                        </m:rPr>
                        <w:rPr>
                          <w:sz w:val="20"/>
                          <w:szCs w:val="20"/>
                        </w:rPr>
                        <m:t>M</m:t>
                      </m:r>
                    </m:e>
                    <m:sub>
                      <m:r>
                        <m:rPr>
                          <m:nor/>
                        </m:rPr>
                        <w:rPr>
                          <w:sz w:val="20"/>
                          <w:szCs w:val="20"/>
                        </w:rPr>
                        <m:t>0</m:t>
                      </m:r>
                    </m:sub>
                  </m:sSub>
                </m:e>
              </m:d>
            </m:den>
          </m:f>
          <m:r>
            <w:rPr>
              <w:rFonts w:ascii="Cambria Math" w:hAnsi="Cambria Math"/>
              <w:sz w:val="20"/>
              <w:szCs w:val="20"/>
              <w:lang w:val="en-US"/>
            </w:rPr>
            <m:t xml:space="preserve"> x 100%</m:t>
          </m:r>
        </m:oMath>
      </m:oMathPara>
    </w:p>
    <w:p w14:paraId="1DDFA8C3" w14:textId="77777777" w:rsidR="003024EE" w:rsidRPr="0006465E" w:rsidRDefault="003024EE" w:rsidP="0006465E">
      <w:pPr>
        <w:pStyle w:val="BodyText"/>
        <w:spacing w:line="276" w:lineRule="auto"/>
        <w:ind w:left="525" w:right="160" w:firstLine="389"/>
        <w:jc w:val="both"/>
      </w:pPr>
    </w:p>
    <w:p w14:paraId="61EFF8F0" w14:textId="77777777" w:rsidR="00FB5969" w:rsidRPr="0006465E" w:rsidRDefault="00FB5969" w:rsidP="0006465E">
      <w:pPr>
        <w:tabs>
          <w:tab w:val="left" w:pos="1874"/>
        </w:tabs>
        <w:spacing w:line="276" w:lineRule="auto"/>
        <w:rPr>
          <w:spacing w:val="-5"/>
          <w:position w:val="2"/>
          <w:sz w:val="20"/>
          <w:szCs w:val="20"/>
        </w:rPr>
      </w:pPr>
      <w:r w:rsidRPr="0006465E">
        <w:rPr>
          <w:spacing w:val="-5"/>
          <w:position w:val="2"/>
          <w:sz w:val="20"/>
          <w:szCs w:val="20"/>
        </w:rPr>
        <w:t>Information</w:t>
      </w:r>
    </w:p>
    <w:p w14:paraId="4E2E0A72" w14:textId="61781110" w:rsidR="00FB5969" w:rsidRPr="0006465E" w:rsidRDefault="00FB5969" w:rsidP="0006465E">
      <w:pPr>
        <w:tabs>
          <w:tab w:val="left" w:pos="1874"/>
        </w:tabs>
        <w:spacing w:line="276" w:lineRule="auto"/>
        <w:rPr>
          <w:position w:val="2"/>
          <w:sz w:val="20"/>
          <w:szCs w:val="20"/>
        </w:rPr>
      </w:pPr>
      <w:r w:rsidRPr="0006465E">
        <w:rPr>
          <w:spacing w:val="-5"/>
          <w:position w:val="2"/>
          <w:sz w:val="20"/>
          <w:szCs w:val="20"/>
        </w:rPr>
        <w:t xml:space="preserve">M </w:t>
      </w:r>
      <w:r w:rsidRPr="0006465E">
        <w:rPr>
          <w:spacing w:val="-5"/>
          <w:sz w:val="20"/>
          <w:szCs w:val="20"/>
          <w:vertAlign w:val="subscript"/>
        </w:rPr>
        <w:t>0</w:t>
      </w:r>
      <w:r w:rsidR="00A045CD">
        <w:rPr>
          <w:spacing w:val="-5"/>
          <w:sz w:val="20"/>
          <w:szCs w:val="20"/>
        </w:rPr>
        <w:t xml:space="preserve"> </w:t>
      </w:r>
      <w:r w:rsidRPr="0006465E">
        <w:rPr>
          <w:spacing w:val="-5"/>
          <w:sz w:val="20"/>
          <w:szCs w:val="20"/>
        </w:rPr>
        <w:t xml:space="preserve"> </w:t>
      </w:r>
      <w:r w:rsidRPr="0006465E">
        <w:rPr>
          <w:position w:val="2"/>
          <w:sz w:val="20"/>
          <w:szCs w:val="20"/>
        </w:rPr>
        <w:t>:</w:t>
      </w:r>
      <w:r w:rsidRPr="0006465E">
        <w:rPr>
          <w:spacing w:val="-2"/>
          <w:position w:val="2"/>
          <w:sz w:val="20"/>
          <w:szCs w:val="20"/>
        </w:rPr>
        <w:t xml:space="preserve"> </w:t>
      </w:r>
      <w:r w:rsidRPr="0006465E">
        <w:rPr>
          <w:position w:val="2"/>
          <w:sz w:val="20"/>
          <w:szCs w:val="20"/>
        </w:rPr>
        <w:t>Weight</w:t>
      </w:r>
      <w:r w:rsidRPr="0006465E">
        <w:rPr>
          <w:spacing w:val="-1"/>
          <w:position w:val="2"/>
          <w:sz w:val="20"/>
          <w:szCs w:val="20"/>
        </w:rPr>
        <w:t xml:space="preserve"> </w:t>
      </w:r>
      <w:r w:rsidRPr="0006465E">
        <w:rPr>
          <w:position w:val="2"/>
          <w:sz w:val="20"/>
          <w:szCs w:val="20"/>
        </w:rPr>
        <w:t>Cup</w:t>
      </w:r>
      <w:r w:rsidRPr="0006465E">
        <w:rPr>
          <w:spacing w:val="-2"/>
          <w:position w:val="2"/>
          <w:sz w:val="20"/>
          <w:szCs w:val="20"/>
        </w:rPr>
        <w:t xml:space="preserve"> </w:t>
      </w:r>
      <w:r w:rsidR="00A045CD">
        <w:rPr>
          <w:position w:val="2"/>
          <w:sz w:val="20"/>
          <w:szCs w:val="20"/>
        </w:rPr>
        <w:t>a</w:t>
      </w:r>
      <w:r w:rsidRPr="0006465E">
        <w:rPr>
          <w:position w:val="2"/>
          <w:sz w:val="20"/>
          <w:szCs w:val="20"/>
        </w:rPr>
        <w:t>nd</w:t>
      </w:r>
      <w:r w:rsidRPr="0006465E">
        <w:rPr>
          <w:spacing w:val="-2"/>
          <w:position w:val="2"/>
          <w:sz w:val="20"/>
          <w:szCs w:val="20"/>
        </w:rPr>
        <w:t xml:space="preserve"> </w:t>
      </w:r>
      <w:r w:rsidRPr="0006465E">
        <w:rPr>
          <w:position w:val="2"/>
          <w:sz w:val="20"/>
          <w:szCs w:val="20"/>
        </w:rPr>
        <w:t>Closed</w:t>
      </w:r>
      <w:r w:rsidRPr="0006465E">
        <w:rPr>
          <w:spacing w:val="-4"/>
          <w:position w:val="2"/>
          <w:sz w:val="20"/>
          <w:szCs w:val="20"/>
        </w:rPr>
        <w:t xml:space="preserve"> </w:t>
      </w:r>
      <w:r w:rsidRPr="0006465E">
        <w:rPr>
          <w:spacing w:val="-2"/>
          <w:position w:val="2"/>
          <w:sz w:val="20"/>
          <w:szCs w:val="20"/>
        </w:rPr>
        <w:t>(grams)</w:t>
      </w:r>
    </w:p>
    <w:p w14:paraId="57538989" w14:textId="1BEBC197" w:rsidR="00FB5969" w:rsidRPr="0006465E" w:rsidRDefault="00FB5969" w:rsidP="0006465E">
      <w:pPr>
        <w:tabs>
          <w:tab w:val="left" w:pos="1874"/>
        </w:tabs>
        <w:spacing w:line="276" w:lineRule="auto"/>
        <w:rPr>
          <w:sz w:val="20"/>
          <w:szCs w:val="20"/>
        </w:rPr>
      </w:pPr>
      <w:r w:rsidRPr="0006465E">
        <w:rPr>
          <w:spacing w:val="-6"/>
          <w:position w:val="2"/>
          <w:sz w:val="20"/>
          <w:szCs w:val="20"/>
        </w:rPr>
        <w:t>M</w:t>
      </w:r>
      <w:r w:rsidRPr="0006465E">
        <w:rPr>
          <w:spacing w:val="-6"/>
          <w:sz w:val="20"/>
          <w:szCs w:val="20"/>
          <w:vertAlign w:val="subscript"/>
        </w:rPr>
        <w:t>1</w:t>
      </w:r>
      <w:r w:rsidRPr="0006465E">
        <w:rPr>
          <w:sz w:val="20"/>
          <w:szCs w:val="20"/>
        </w:rPr>
        <w:t xml:space="preserve">   </w:t>
      </w:r>
      <w:r w:rsidRPr="0006465E">
        <w:rPr>
          <w:position w:val="2"/>
          <w:sz w:val="20"/>
          <w:szCs w:val="20"/>
        </w:rPr>
        <w:t>:</w:t>
      </w:r>
      <w:r w:rsidRPr="0006465E">
        <w:rPr>
          <w:spacing w:val="-6"/>
          <w:position w:val="2"/>
          <w:sz w:val="20"/>
          <w:szCs w:val="20"/>
        </w:rPr>
        <w:t xml:space="preserve"> </w:t>
      </w:r>
      <w:r w:rsidRPr="0006465E">
        <w:rPr>
          <w:position w:val="2"/>
          <w:sz w:val="20"/>
          <w:szCs w:val="20"/>
        </w:rPr>
        <w:t>Weight</w:t>
      </w:r>
      <w:r w:rsidRPr="0006465E">
        <w:rPr>
          <w:spacing w:val="-2"/>
          <w:position w:val="2"/>
          <w:sz w:val="20"/>
          <w:szCs w:val="20"/>
        </w:rPr>
        <w:t xml:space="preserve"> </w:t>
      </w:r>
      <w:r w:rsidRPr="0006465E">
        <w:rPr>
          <w:position w:val="2"/>
          <w:sz w:val="20"/>
          <w:szCs w:val="20"/>
        </w:rPr>
        <w:t>Cup,</w:t>
      </w:r>
      <w:r w:rsidRPr="0006465E">
        <w:rPr>
          <w:spacing w:val="-5"/>
          <w:position w:val="2"/>
          <w:sz w:val="20"/>
          <w:szCs w:val="20"/>
        </w:rPr>
        <w:t xml:space="preserve"> </w:t>
      </w:r>
      <w:r w:rsidRPr="0006465E">
        <w:rPr>
          <w:position w:val="2"/>
          <w:sz w:val="20"/>
          <w:szCs w:val="20"/>
        </w:rPr>
        <w:t>closed</w:t>
      </w:r>
      <w:r w:rsidRPr="0006465E">
        <w:rPr>
          <w:spacing w:val="-3"/>
          <w:position w:val="2"/>
          <w:sz w:val="20"/>
          <w:szCs w:val="20"/>
        </w:rPr>
        <w:t xml:space="preserve"> </w:t>
      </w:r>
      <w:r w:rsidR="00A045CD">
        <w:rPr>
          <w:position w:val="2"/>
          <w:sz w:val="20"/>
          <w:szCs w:val="20"/>
        </w:rPr>
        <w:t>a</w:t>
      </w:r>
      <w:r w:rsidRPr="0006465E">
        <w:rPr>
          <w:position w:val="2"/>
          <w:sz w:val="20"/>
          <w:szCs w:val="20"/>
        </w:rPr>
        <w:t>nd</w:t>
      </w:r>
      <w:r w:rsidRPr="0006465E">
        <w:rPr>
          <w:spacing w:val="-5"/>
          <w:position w:val="2"/>
          <w:sz w:val="20"/>
          <w:szCs w:val="20"/>
        </w:rPr>
        <w:t xml:space="preserve"> </w:t>
      </w:r>
      <w:r w:rsidRPr="0006465E">
        <w:rPr>
          <w:position w:val="2"/>
          <w:sz w:val="20"/>
          <w:szCs w:val="20"/>
        </w:rPr>
        <w:t>sample</w:t>
      </w:r>
      <w:r w:rsidRPr="0006465E">
        <w:rPr>
          <w:spacing w:val="-5"/>
          <w:position w:val="2"/>
          <w:sz w:val="20"/>
          <w:szCs w:val="20"/>
        </w:rPr>
        <w:t xml:space="preserve"> </w:t>
      </w:r>
      <w:r w:rsidRPr="0006465E">
        <w:rPr>
          <w:position w:val="2"/>
          <w:sz w:val="20"/>
          <w:szCs w:val="20"/>
        </w:rPr>
        <w:t>before</w:t>
      </w:r>
      <w:r w:rsidRPr="0006465E">
        <w:rPr>
          <w:spacing w:val="40"/>
          <w:position w:val="2"/>
          <w:sz w:val="20"/>
          <w:szCs w:val="20"/>
        </w:rPr>
        <w:t xml:space="preserve"> </w:t>
      </w:r>
      <w:r w:rsidRPr="0006465E">
        <w:rPr>
          <w:position w:val="2"/>
          <w:sz w:val="20"/>
          <w:szCs w:val="20"/>
        </w:rPr>
        <w:t xml:space="preserve">drying </w:t>
      </w:r>
      <w:r w:rsidRPr="0006465E">
        <w:rPr>
          <w:spacing w:val="-2"/>
          <w:sz w:val="20"/>
          <w:szCs w:val="20"/>
        </w:rPr>
        <w:t>(grams)</w:t>
      </w:r>
    </w:p>
    <w:p w14:paraId="71F1BD16" w14:textId="7B6153FC" w:rsidR="00FB5969" w:rsidRPr="0006465E" w:rsidRDefault="00FB5969" w:rsidP="0006465E">
      <w:pPr>
        <w:tabs>
          <w:tab w:val="left" w:pos="1874"/>
        </w:tabs>
        <w:spacing w:line="276" w:lineRule="auto"/>
        <w:rPr>
          <w:spacing w:val="-2"/>
          <w:sz w:val="20"/>
          <w:szCs w:val="20"/>
        </w:rPr>
      </w:pPr>
      <w:r w:rsidRPr="0006465E">
        <w:rPr>
          <w:spacing w:val="-6"/>
          <w:position w:val="2"/>
          <w:sz w:val="20"/>
          <w:szCs w:val="20"/>
        </w:rPr>
        <w:t>M</w:t>
      </w:r>
      <w:r w:rsidRPr="0006465E">
        <w:rPr>
          <w:spacing w:val="-6"/>
          <w:sz w:val="20"/>
          <w:szCs w:val="20"/>
          <w:vertAlign w:val="subscript"/>
        </w:rPr>
        <w:t>2</w:t>
      </w:r>
      <w:r w:rsidRPr="0006465E">
        <w:rPr>
          <w:sz w:val="20"/>
          <w:szCs w:val="20"/>
        </w:rPr>
        <w:t xml:space="preserve">   </w:t>
      </w:r>
      <w:r w:rsidRPr="0006465E">
        <w:rPr>
          <w:position w:val="2"/>
          <w:sz w:val="20"/>
          <w:szCs w:val="20"/>
        </w:rPr>
        <w:t xml:space="preserve">: Weight of cup, lid and sample after drying </w:t>
      </w:r>
      <w:r w:rsidRPr="0006465E">
        <w:rPr>
          <w:spacing w:val="-2"/>
          <w:sz w:val="20"/>
          <w:szCs w:val="20"/>
        </w:rPr>
        <w:t>(grams)</w:t>
      </w:r>
    </w:p>
    <w:p w14:paraId="513819B7" w14:textId="77777777" w:rsidR="0006465E" w:rsidRPr="0006465E" w:rsidRDefault="0006465E" w:rsidP="0006465E">
      <w:pPr>
        <w:pStyle w:val="BodyText"/>
        <w:tabs>
          <w:tab w:val="left" w:pos="1478"/>
        </w:tabs>
        <w:spacing w:line="237" w:lineRule="auto"/>
        <w:ind w:left="1478" w:right="855" w:hanging="922"/>
        <w:rPr>
          <w:spacing w:val="-2"/>
        </w:rPr>
      </w:pPr>
    </w:p>
    <w:p w14:paraId="41A9CDCF" w14:textId="77777777" w:rsidR="00133DBF" w:rsidRPr="0006465E" w:rsidRDefault="00133DBF" w:rsidP="0006465E">
      <w:pPr>
        <w:pStyle w:val="ListParagraph"/>
        <w:numPr>
          <w:ilvl w:val="1"/>
          <w:numId w:val="6"/>
        </w:numPr>
        <w:ind w:left="426" w:hanging="426"/>
        <w:rPr>
          <w:b/>
          <w:bCs/>
        </w:rPr>
      </w:pPr>
      <w:bookmarkStart w:id="11" w:name="_Toc207181519"/>
      <w:bookmarkStart w:id="12" w:name="_Toc207298740"/>
      <w:r w:rsidRPr="0006465E">
        <w:rPr>
          <w:b/>
          <w:bCs/>
        </w:rPr>
        <w:t>Test Level Ash</w:t>
      </w:r>
      <w:bookmarkEnd w:id="11"/>
      <w:bookmarkEnd w:id="12"/>
    </w:p>
    <w:p w14:paraId="2A494F46" w14:textId="1217C396" w:rsidR="00133DBF" w:rsidRPr="0006465E" w:rsidRDefault="00133DBF" w:rsidP="0006465E">
      <w:pPr>
        <w:pStyle w:val="BodyText"/>
        <w:spacing w:line="276" w:lineRule="auto"/>
        <w:ind w:right="158" w:firstLine="441"/>
        <w:jc w:val="both"/>
      </w:pPr>
      <w:r w:rsidRPr="0006465E">
        <w:t xml:space="preserve">Method testing ash content </w:t>
      </w:r>
      <w:r w:rsidR="006B2039" w:rsidRPr="0006465E">
        <w:t>in accordance with SNI standards</w:t>
      </w:r>
      <w:r w:rsidRPr="0006465E">
        <w:t xml:space="preserve"> 01-2891-1992 relating to food testing and beverage by the FMIPA laboratory team at Yogyakarta State University. The ash content measurement in cascara tea was carried out using a powder sample, then a porcelain cup was heated in a furnace at a temperature of 525°C for 20 minutes, after which the porcelain cup was cooled in a desiccator for 30 minutes, then weighed. heavy cup empty with use balance sheet analytic (W). After That input 3 grams of tea sample into a porcelain cup and weigh (W1). Then, heat the cup containing the sample in the furnace for 5 hours at 525°C until the ash is white, after heating Then cool down cup Which containing sample to in desiccator during 30 minute then weigh the porcelain cup containing the ash (W2) and calculate it using the formula </w:t>
      </w:r>
      <w:r w:rsidRPr="0006465E">
        <w:fldChar w:fldCharType="begin" w:fldLock="1"/>
      </w:r>
      <w:r w:rsidRPr="0006465E">
        <w:instrText>ADDIN CSL_CITATION {"citationItems":[{"id":"ITEM-1","itemData":{"author":[{"dropping-particle":"","family":"Badan Standarisasi Nasional","given":"","non-dropping-particle":"","parse-names":false,"suffix":""}],"container-title":"Standar Nasional Indonesia Cara Uji Makanan dan Minuman","id":"ITEM-1","issued":{"date-parts":[["1992"]]},"page":"1-3","title":"dan Minuman I","type":"article-journal"},"uris":["http://www.mendeley.com/documents/?uuid=2a9c6e94-3aa6-485c-b8ee-83be8edd4105"]}],"mendeley":{"formattedCitation":"(Badan Standarisasi Nasional, 1992)","plainTextFormattedCitation":"(Badan Standarisasi Nasional, 1992)","previouslyFormattedCitation":"(Badan Standarisasi Nasional, 1992)"},"properties":{"noteIndex":0},"schema":"https://github.com/citation-style-language/schema/raw/master/csl-citation.json"}</w:instrText>
      </w:r>
      <w:r w:rsidRPr="0006465E">
        <w:fldChar w:fldCharType="separate"/>
      </w:r>
      <w:r w:rsidRPr="0006465E">
        <w:t xml:space="preserve">( </w:t>
      </w:r>
      <w:r w:rsidRPr="0006465E">
        <w:fldChar w:fldCharType="end"/>
      </w:r>
      <w:r w:rsidR="001F3E8D" w:rsidRPr="0006465E">
        <w:t>Hasniar., 2019).</w:t>
      </w:r>
    </w:p>
    <w:p w14:paraId="148C4DC0" w14:textId="77777777" w:rsidR="00E160AB" w:rsidRDefault="00E160AB" w:rsidP="0006465E">
      <w:pPr>
        <w:pStyle w:val="BodyText"/>
        <w:spacing w:line="276" w:lineRule="auto"/>
        <w:ind w:left="448" w:right="157" w:firstLine="436"/>
        <w:jc w:val="both"/>
      </w:pPr>
    </w:p>
    <w:p w14:paraId="71CC620A" w14:textId="4E94F7BF" w:rsidR="0006465E" w:rsidRPr="0006465E" w:rsidRDefault="0006465E" w:rsidP="0006465E">
      <w:pPr>
        <w:pStyle w:val="BodyText"/>
        <w:spacing w:line="276" w:lineRule="auto"/>
        <w:ind w:left="448" w:right="157" w:firstLine="436"/>
        <w:jc w:val="both"/>
        <w:rPr>
          <w:sz w:val="20"/>
          <w:szCs w:val="20"/>
        </w:rPr>
      </w:pPr>
      <m:oMathPara>
        <m:oMath>
          <m:r>
            <m:rPr>
              <m:sty m:val="p"/>
            </m:rPr>
            <w:rPr>
              <w:rFonts w:ascii="Cambria Math" w:hAnsi="Cambria Math"/>
              <w:sz w:val="20"/>
              <w:szCs w:val="20"/>
              <w:lang w:val="en-US"/>
            </w:rPr>
            <m:t>Ash Content %</m:t>
          </m:r>
          <m:r>
            <m:rPr>
              <m:sty m:val="b"/>
            </m:rPr>
            <w:rPr>
              <w:rFonts w:ascii="Cambria Math"/>
              <w:sz w:val="20"/>
              <w:szCs w:val="20"/>
              <w:lang w:val="en-US"/>
            </w:rPr>
            <m:t xml:space="preserve">= </m:t>
          </m:r>
          <m:f>
            <m:fPr>
              <m:ctrlPr>
                <w:rPr>
                  <w:rFonts w:ascii="Cambria Math" w:hAnsi="Cambria Math"/>
                  <w:sz w:val="20"/>
                  <w:szCs w:val="20"/>
                  <w:lang w:val="en-US"/>
                </w:rPr>
              </m:ctrlPr>
            </m:fPr>
            <m:num>
              <m:d>
                <m:dPr>
                  <m:ctrlPr>
                    <w:rPr>
                      <w:rFonts w:ascii="Cambria Math" w:hAnsi="Cambria Math"/>
                      <w:i/>
                      <w:sz w:val="20"/>
                      <w:szCs w:val="20"/>
                      <w:lang w:val="en-US"/>
                    </w:rPr>
                  </m:ctrlPr>
                </m:dPr>
                <m:e>
                  <m:sSub>
                    <m:sSubPr>
                      <m:ctrlPr>
                        <w:rPr>
                          <w:rFonts w:ascii="Cambria Math" w:hAnsi="Cambria Math"/>
                          <w:i/>
                          <w:sz w:val="20"/>
                          <w:szCs w:val="20"/>
                        </w:rPr>
                      </m:ctrlPr>
                    </m:sSubPr>
                    <m:e>
                      <m:r>
                        <m:rPr>
                          <m:nor/>
                        </m:rPr>
                        <w:rPr>
                          <w:sz w:val="20"/>
                          <w:szCs w:val="20"/>
                        </w:rPr>
                        <m:t>W</m:t>
                      </m:r>
                    </m:e>
                    <m:sub>
                      <m:r>
                        <m:rPr>
                          <m:nor/>
                        </m:rPr>
                        <w:rPr>
                          <w:sz w:val="20"/>
                          <w:szCs w:val="20"/>
                        </w:rPr>
                        <m:t>1</m:t>
                      </m:r>
                    </m:sub>
                  </m:sSub>
                  <m:r>
                    <w:rPr>
                      <w:rFonts w:ascii="Cambria Math" w:hAnsi="Cambria Math"/>
                      <w:sz w:val="20"/>
                      <w:szCs w:val="20"/>
                      <w:lang w:val="en-US"/>
                    </w:rPr>
                    <m:t>-</m:t>
                  </m:r>
                  <m:sSub>
                    <m:sSubPr>
                      <m:ctrlPr>
                        <w:rPr>
                          <w:rFonts w:ascii="Cambria Math" w:hAnsi="Cambria Math"/>
                          <w:i/>
                          <w:sz w:val="20"/>
                          <w:szCs w:val="20"/>
                        </w:rPr>
                      </m:ctrlPr>
                    </m:sSubPr>
                    <m:e>
                      <m:r>
                        <m:rPr>
                          <m:nor/>
                        </m:rPr>
                        <w:rPr>
                          <w:sz w:val="20"/>
                          <w:szCs w:val="20"/>
                        </w:rPr>
                        <m:t>W</m:t>
                      </m:r>
                    </m:e>
                    <m:sub>
                      <m:r>
                        <m:rPr>
                          <m:nor/>
                        </m:rPr>
                        <w:rPr>
                          <w:sz w:val="20"/>
                          <w:szCs w:val="20"/>
                        </w:rPr>
                        <m:t>2</m:t>
                      </m:r>
                    </m:sub>
                  </m:sSub>
                </m:e>
              </m:d>
            </m:num>
            <m:den>
              <m:d>
                <m:dPr>
                  <m:ctrlPr>
                    <w:rPr>
                      <w:rFonts w:ascii="Cambria Math" w:hAnsi="Cambria Math"/>
                      <w:i/>
                      <w:sz w:val="20"/>
                      <w:szCs w:val="20"/>
                      <w:lang w:val="en-US"/>
                    </w:rPr>
                  </m:ctrlPr>
                </m:dPr>
                <m:e>
                  <m:r>
                    <m:rPr>
                      <m:nor/>
                    </m:rPr>
                    <w:rPr>
                      <w:iCs/>
                      <w:sz w:val="20"/>
                      <w:szCs w:val="20"/>
                    </w:rPr>
                    <m:t>W</m:t>
                  </m:r>
                </m:e>
              </m:d>
            </m:den>
          </m:f>
          <m:r>
            <w:rPr>
              <w:rFonts w:ascii="Cambria Math" w:hAnsi="Cambria Math"/>
              <w:sz w:val="20"/>
              <w:szCs w:val="20"/>
              <w:lang w:val="en-US"/>
            </w:rPr>
            <m:t xml:space="preserve"> x 100%</m:t>
          </m:r>
        </m:oMath>
      </m:oMathPara>
    </w:p>
    <w:p w14:paraId="07D3F150" w14:textId="77777777" w:rsidR="00181851" w:rsidRPr="0006465E" w:rsidRDefault="00181851" w:rsidP="0006465E">
      <w:pPr>
        <w:tabs>
          <w:tab w:val="left" w:pos="1874"/>
        </w:tabs>
        <w:spacing w:line="276" w:lineRule="auto"/>
        <w:rPr>
          <w:spacing w:val="-5"/>
          <w:position w:val="2"/>
          <w:sz w:val="20"/>
          <w:szCs w:val="20"/>
        </w:rPr>
      </w:pPr>
      <w:r w:rsidRPr="0006465E">
        <w:rPr>
          <w:spacing w:val="-5"/>
          <w:position w:val="2"/>
          <w:sz w:val="20"/>
          <w:szCs w:val="20"/>
        </w:rPr>
        <w:t>Information</w:t>
      </w:r>
    </w:p>
    <w:p w14:paraId="2AB1A985" w14:textId="22B5FFAD" w:rsidR="00133DBF" w:rsidRPr="0006465E" w:rsidRDefault="00133DBF" w:rsidP="0006465E">
      <w:pPr>
        <w:tabs>
          <w:tab w:val="left" w:pos="1874"/>
        </w:tabs>
        <w:spacing w:line="276" w:lineRule="auto"/>
        <w:rPr>
          <w:position w:val="2"/>
          <w:sz w:val="20"/>
          <w:szCs w:val="20"/>
        </w:rPr>
      </w:pPr>
      <w:r w:rsidRPr="0006465E">
        <w:rPr>
          <w:spacing w:val="-5"/>
          <w:position w:val="2"/>
          <w:sz w:val="20"/>
          <w:szCs w:val="20"/>
        </w:rPr>
        <w:t>W</w:t>
      </w:r>
      <w:r w:rsidRPr="0006465E">
        <w:rPr>
          <w:spacing w:val="-5"/>
          <w:sz w:val="20"/>
          <w:szCs w:val="20"/>
        </w:rPr>
        <w:t xml:space="preserve">  </w:t>
      </w:r>
      <w:r w:rsidR="00FB5969" w:rsidRPr="0006465E">
        <w:rPr>
          <w:spacing w:val="-5"/>
          <w:sz w:val="20"/>
          <w:szCs w:val="20"/>
        </w:rPr>
        <w:t xml:space="preserve"> </w:t>
      </w:r>
      <w:r w:rsidRPr="0006465E">
        <w:rPr>
          <w:sz w:val="20"/>
          <w:szCs w:val="20"/>
        </w:rPr>
        <w:t xml:space="preserve"> </w:t>
      </w:r>
      <w:r w:rsidR="00FB5969" w:rsidRPr="0006465E">
        <w:rPr>
          <w:sz w:val="20"/>
          <w:szCs w:val="20"/>
        </w:rPr>
        <w:t xml:space="preserve"> </w:t>
      </w:r>
      <w:r w:rsidRPr="0006465E">
        <w:rPr>
          <w:position w:val="2"/>
          <w:sz w:val="20"/>
          <w:szCs w:val="20"/>
        </w:rPr>
        <w:t>:</w:t>
      </w:r>
      <w:r w:rsidRPr="0006465E">
        <w:rPr>
          <w:spacing w:val="-2"/>
          <w:position w:val="2"/>
          <w:sz w:val="20"/>
          <w:szCs w:val="20"/>
        </w:rPr>
        <w:t xml:space="preserve"> </w:t>
      </w:r>
      <w:r w:rsidRPr="0006465E">
        <w:rPr>
          <w:position w:val="2"/>
          <w:sz w:val="20"/>
          <w:szCs w:val="20"/>
        </w:rPr>
        <w:t>Weight</w:t>
      </w:r>
      <w:r w:rsidRPr="0006465E">
        <w:rPr>
          <w:spacing w:val="-1"/>
          <w:position w:val="2"/>
          <w:sz w:val="20"/>
          <w:szCs w:val="20"/>
        </w:rPr>
        <w:t xml:space="preserve"> </w:t>
      </w:r>
      <w:r w:rsidRPr="0006465E">
        <w:rPr>
          <w:position w:val="2"/>
          <w:sz w:val="20"/>
          <w:szCs w:val="20"/>
        </w:rPr>
        <w:t>Cup</w:t>
      </w:r>
      <w:r w:rsidRPr="0006465E">
        <w:rPr>
          <w:spacing w:val="-2"/>
          <w:position w:val="2"/>
          <w:sz w:val="20"/>
          <w:szCs w:val="20"/>
        </w:rPr>
        <w:t xml:space="preserve"> </w:t>
      </w:r>
      <w:r w:rsidR="00181851" w:rsidRPr="0006465E">
        <w:rPr>
          <w:position w:val="2"/>
          <w:sz w:val="20"/>
          <w:szCs w:val="20"/>
        </w:rPr>
        <w:t>without content</w:t>
      </w:r>
      <w:r w:rsidRPr="0006465E">
        <w:rPr>
          <w:spacing w:val="-1"/>
          <w:position w:val="2"/>
          <w:sz w:val="20"/>
          <w:szCs w:val="20"/>
        </w:rPr>
        <w:t xml:space="preserve"> </w:t>
      </w:r>
      <w:r w:rsidRPr="0006465E">
        <w:rPr>
          <w:spacing w:val="-2"/>
          <w:position w:val="2"/>
          <w:sz w:val="20"/>
          <w:szCs w:val="20"/>
        </w:rPr>
        <w:t>(grams)</w:t>
      </w:r>
    </w:p>
    <w:p w14:paraId="7CC11C12" w14:textId="1F9E9B3C" w:rsidR="00133DBF" w:rsidRPr="0006465E" w:rsidRDefault="00133DBF" w:rsidP="0006465E">
      <w:pPr>
        <w:tabs>
          <w:tab w:val="left" w:pos="1874"/>
        </w:tabs>
        <w:spacing w:line="276" w:lineRule="auto"/>
        <w:ind w:right="571"/>
        <w:rPr>
          <w:position w:val="2"/>
          <w:sz w:val="20"/>
          <w:szCs w:val="20"/>
        </w:rPr>
      </w:pPr>
      <w:r w:rsidRPr="0006465E">
        <w:rPr>
          <w:spacing w:val="-6"/>
          <w:position w:val="2"/>
          <w:sz w:val="20"/>
          <w:szCs w:val="20"/>
        </w:rPr>
        <w:t xml:space="preserve">W </w:t>
      </w:r>
      <w:r w:rsidRPr="0006465E">
        <w:rPr>
          <w:spacing w:val="-6"/>
          <w:sz w:val="20"/>
          <w:szCs w:val="20"/>
          <w:vertAlign w:val="subscript"/>
        </w:rPr>
        <w:t>1</w:t>
      </w:r>
      <w:r w:rsidRPr="0006465E">
        <w:rPr>
          <w:sz w:val="20"/>
          <w:szCs w:val="20"/>
        </w:rPr>
        <w:t xml:space="preserve"> </w:t>
      </w:r>
      <w:r w:rsidR="00FB5969" w:rsidRPr="0006465E">
        <w:rPr>
          <w:sz w:val="20"/>
          <w:szCs w:val="20"/>
        </w:rPr>
        <w:t xml:space="preserve"> </w:t>
      </w:r>
      <w:r w:rsidRPr="0006465E">
        <w:rPr>
          <w:sz w:val="20"/>
          <w:szCs w:val="20"/>
        </w:rPr>
        <w:t xml:space="preserve"> </w:t>
      </w:r>
      <w:r w:rsidRPr="0006465E">
        <w:rPr>
          <w:position w:val="2"/>
          <w:sz w:val="20"/>
          <w:szCs w:val="20"/>
        </w:rPr>
        <w:t>:</w:t>
      </w:r>
      <w:r w:rsidRPr="0006465E">
        <w:rPr>
          <w:spacing w:val="-6"/>
          <w:position w:val="2"/>
          <w:sz w:val="20"/>
          <w:szCs w:val="20"/>
        </w:rPr>
        <w:t xml:space="preserve"> </w:t>
      </w:r>
      <w:r w:rsidRPr="0006465E">
        <w:rPr>
          <w:position w:val="2"/>
          <w:sz w:val="20"/>
          <w:szCs w:val="20"/>
        </w:rPr>
        <w:t>Cup Weight</w:t>
      </w:r>
      <w:r w:rsidRPr="0006465E">
        <w:rPr>
          <w:spacing w:val="-6"/>
          <w:position w:val="2"/>
          <w:sz w:val="20"/>
          <w:szCs w:val="20"/>
        </w:rPr>
        <w:t xml:space="preserve"> </w:t>
      </w:r>
      <w:r w:rsidRPr="0006465E">
        <w:rPr>
          <w:position w:val="2"/>
          <w:sz w:val="20"/>
          <w:szCs w:val="20"/>
        </w:rPr>
        <w:t>And</w:t>
      </w:r>
      <w:r w:rsidRPr="0006465E">
        <w:rPr>
          <w:spacing w:val="-6"/>
          <w:position w:val="2"/>
          <w:sz w:val="20"/>
          <w:szCs w:val="20"/>
        </w:rPr>
        <w:t xml:space="preserve"> </w:t>
      </w:r>
      <w:r w:rsidRPr="0006465E">
        <w:rPr>
          <w:position w:val="2"/>
          <w:sz w:val="20"/>
          <w:szCs w:val="20"/>
        </w:rPr>
        <w:t>material</w:t>
      </w:r>
      <w:r w:rsidRPr="0006465E">
        <w:rPr>
          <w:spacing w:val="-4"/>
          <w:position w:val="2"/>
          <w:sz w:val="20"/>
          <w:szCs w:val="20"/>
        </w:rPr>
        <w:t xml:space="preserve"> </w:t>
      </w:r>
      <w:r w:rsidRPr="0006465E">
        <w:rPr>
          <w:position w:val="2"/>
          <w:sz w:val="20"/>
          <w:szCs w:val="20"/>
        </w:rPr>
        <w:t>before</w:t>
      </w:r>
      <w:r w:rsidRPr="0006465E">
        <w:rPr>
          <w:spacing w:val="-6"/>
          <w:position w:val="2"/>
          <w:sz w:val="20"/>
          <w:szCs w:val="20"/>
        </w:rPr>
        <w:t xml:space="preserve"> </w:t>
      </w:r>
      <w:r w:rsidR="00181851" w:rsidRPr="0006465E">
        <w:rPr>
          <w:position w:val="2"/>
          <w:sz w:val="20"/>
          <w:szCs w:val="20"/>
        </w:rPr>
        <w:t>ashing</w:t>
      </w:r>
      <w:r w:rsidRPr="0006465E">
        <w:rPr>
          <w:spacing w:val="-6"/>
          <w:position w:val="2"/>
          <w:sz w:val="20"/>
          <w:szCs w:val="20"/>
        </w:rPr>
        <w:t xml:space="preserve"> </w:t>
      </w:r>
      <w:r w:rsidRPr="0006465E">
        <w:rPr>
          <w:position w:val="2"/>
          <w:sz w:val="20"/>
          <w:szCs w:val="20"/>
        </w:rPr>
        <w:t>(grams)</w:t>
      </w:r>
    </w:p>
    <w:p w14:paraId="175EC6B1" w14:textId="15A55E05" w:rsidR="00133DBF" w:rsidRPr="0006465E" w:rsidRDefault="00133DBF" w:rsidP="0006465E">
      <w:pPr>
        <w:tabs>
          <w:tab w:val="left" w:pos="1874"/>
        </w:tabs>
        <w:spacing w:line="276" w:lineRule="auto"/>
        <w:ind w:right="571"/>
        <w:rPr>
          <w:position w:val="2"/>
          <w:sz w:val="20"/>
          <w:szCs w:val="20"/>
        </w:rPr>
      </w:pPr>
      <w:r w:rsidRPr="0006465E">
        <w:rPr>
          <w:spacing w:val="-6"/>
          <w:position w:val="2"/>
          <w:sz w:val="20"/>
          <w:szCs w:val="20"/>
        </w:rPr>
        <w:t xml:space="preserve">W </w:t>
      </w:r>
      <w:r w:rsidRPr="0006465E">
        <w:rPr>
          <w:spacing w:val="-6"/>
          <w:sz w:val="20"/>
          <w:szCs w:val="20"/>
          <w:vertAlign w:val="subscript"/>
        </w:rPr>
        <w:t>2</w:t>
      </w:r>
      <w:r w:rsidRPr="0006465E">
        <w:rPr>
          <w:sz w:val="20"/>
          <w:szCs w:val="20"/>
          <w:vertAlign w:val="subscript"/>
        </w:rPr>
        <w:t xml:space="preserve"> </w:t>
      </w:r>
      <w:r w:rsidR="00B5587A" w:rsidRPr="0006465E">
        <w:rPr>
          <w:sz w:val="20"/>
          <w:szCs w:val="20"/>
          <w:vertAlign w:val="subscript"/>
        </w:rPr>
        <w:t xml:space="preserve"> </w:t>
      </w:r>
      <w:r w:rsidRPr="0006465E">
        <w:rPr>
          <w:sz w:val="20"/>
          <w:szCs w:val="20"/>
        </w:rPr>
        <w:t xml:space="preserve">  </w:t>
      </w:r>
      <w:r w:rsidRPr="0006465E">
        <w:rPr>
          <w:position w:val="2"/>
          <w:sz w:val="20"/>
          <w:szCs w:val="20"/>
        </w:rPr>
        <w:t>: Weight of the cup and material after ashing (grams)</w:t>
      </w:r>
    </w:p>
    <w:p w14:paraId="3C7DC57B" w14:textId="77777777" w:rsidR="00133DBF" w:rsidRPr="0006465E" w:rsidRDefault="00133DBF" w:rsidP="0006465E">
      <w:pPr>
        <w:pStyle w:val="BodyText"/>
        <w:tabs>
          <w:tab w:val="left" w:pos="1478"/>
        </w:tabs>
        <w:spacing w:line="237" w:lineRule="auto"/>
        <w:ind w:right="855"/>
        <w:rPr>
          <w:spacing w:val="-2"/>
        </w:rPr>
      </w:pPr>
    </w:p>
    <w:p w14:paraId="400DE5D0" w14:textId="77777777" w:rsidR="00133DBF" w:rsidRPr="0006465E" w:rsidRDefault="00133DBF" w:rsidP="0006465E">
      <w:pPr>
        <w:pStyle w:val="ListParagraph"/>
        <w:numPr>
          <w:ilvl w:val="1"/>
          <w:numId w:val="6"/>
        </w:numPr>
        <w:ind w:left="426" w:hanging="426"/>
        <w:rPr>
          <w:b/>
          <w:bCs/>
        </w:rPr>
      </w:pPr>
      <w:bookmarkStart w:id="13" w:name="_Toc207298741"/>
      <w:r w:rsidRPr="0006465E">
        <w:rPr>
          <w:b/>
          <w:bCs/>
        </w:rPr>
        <w:t xml:space="preserve">Test Caffeine </w:t>
      </w:r>
      <w:bookmarkEnd w:id="13"/>
      <w:r w:rsidRPr="0006465E">
        <w:rPr>
          <w:b/>
          <w:bCs/>
        </w:rPr>
        <w:t>Content</w:t>
      </w:r>
    </w:p>
    <w:p w14:paraId="6B6A44FE" w14:textId="6F17EF4D" w:rsidR="00D7678A" w:rsidRDefault="00D7678A" w:rsidP="0006465E">
      <w:pPr>
        <w:pStyle w:val="BodyText"/>
        <w:spacing w:line="276" w:lineRule="auto"/>
        <w:ind w:right="158" w:firstLine="441"/>
        <w:jc w:val="both"/>
      </w:pPr>
      <w:r w:rsidRPr="0006465E">
        <w:t>Caffeine content testing begins with the extraction of caffeine from tea. A 1gram sample of cascara tea is placed in a beaker, then 150 mL of distilled water that has been heated to 95°C is added, let it stand for 10 minutes and then filtered. The filtrate is placed in a volumetric flask, then 1.5 grams of CaCO3 are added. Next, it is extracted with 25 mL of chloroform solvent, the bottom layer is taken and the extract is evaporated. The caffeine extract without chloroform is placed in a 50 mL volumetric flask and diluted with distilled water until it reaches the mark and stirred until homogeneous. Next, the caffeine standard is made using caffeine labeled product C0750 from the SIAL brand, with caffeine having the batch number BCCL4511. Next, a standard stock solution is made with a concentration of 50 ppm. After that, take the caffeine standard with a 0.4 pipette;</w:t>
      </w:r>
      <w:r w:rsidR="00133DBF" w:rsidRPr="0006465E">
        <w:t xml:space="preserve"> 0.8; 1,2; 1.6; And 2 mL to in pumpkin measuring 25 mL Then add distilled water until limit, so that get concentration solution caffeine 2, 4, 6, 8, 10 ppm/ Then measured using a spectrophotometer at an absorbance of 272nm (Butar-Butar et al., 2024).</w:t>
      </w:r>
    </w:p>
    <w:p w14:paraId="565EAB6D" w14:textId="77777777" w:rsidR="0006465E" w:rsidRPr="0006465E" w:rsidRDefault="0006465E" w:rsidP="0006465E">
      <w:pPr>
        <w:pStyle w:val="BodyText"/>
        <w:spacing w:line="276" w:lineRule="auto"/>
        <w:ind w:left="448" w:right="158" w:firstLine="272"/>
        <w:jc w:val="both"/>
      </w:pPr>
    </w:p>
    <w:p w14:paraId="11E85D69" w14:textId="3E4183CD" w:rsidR="00133DBF" w:rsidRPr="0006465E" w:rsidRDefault="00133DBF" w:rsidP="0006465E">
      <w:pPr>
        <w:pStyle w:val="ListParagraph"/>
        <w:numPr>
          <w:ilvl w:val="1"/>
          <w:numId w:val="6"/>
        </w:numPr>
        <w:ind w:left="426" w:hanging="426"/>
        <w:rPr>
          <w:b/>
          <w:bCs/>
        </w:rPr>
      </w:pPr>
      <w:bookmarkStart w:id="14" w:name="_Toc207298742"/>
      <w:r w:rsidRPr="0006465E">
        <w:rPr>
          <w:b/>
          <w:bCs/>
        </w:rPr>
        <w:t xml:space="preserve">Test Organoleptic </w:t>
      </w:r>
      <w:bookmarkEnd w:id="14"/>
    </w:p>
    <w:p w14:paraId="1C74229A" w14:textId="04445E27" w:rsidR="00133DBF" w:rsidRDefault="00C678E7" w:rsidP="0006465E">
      <w:pPr>
        <w:pStyle w:val="BodyText"/>
        <w:spacing w:line="276" w:lineRule="auto"/>
        <w:ind w:right="158" w:firstLine="441"/>
        <w:jc w:val="both"/>
      </w:pPr>
      <w:r w:rsidRPr="0006465E">
        <w:t xml:space="preserve">Organoleptic testing in this study used three parameters: color, taste, and aroma. The samples tested were Arabica and Robusta coffee skins treated with the addition of </w:t>
      </w:r>
      <w:r w:rsidR="00133DBF" w:rsidRPr="0006465E">
        <w:t>Lactobacillus sp., fermented for 10 minutes. 24 hours, 48 hours, 72 hours. The first step is to prepare 18 250 mL bottles for each sample to be tested, then heat them. water</w:t>
      </w:r>
      <w:r w:rsidR="00051674" w:rsidRPr="0006465E">
        <w:t xml:space="preserve"> </w:t>
      </w:r>
      <w:r w:rsidR="00133DBF" w:rsidRPr="0006465E">
        <w:t>mineral</w:t>
      </w:r>
      <w:r w:rsidR="00051674" w:rsidRPr="0006465E">
        <w:t xml:space="preserve"> </w:t>
      </w:r>
      <w:r w:rsidR="00133DBF" w:rsidRPr="0006465E">
        <w:t>until temperature reach 90° After</w:t>
      </w:r>
      <w:r w:rsidR="00051674" w:rsidRPr="0006465E">
        <w:t xml:space="preserve"> water boiling cascara brewed for 5 minutes. Then filtered</w:t>
      </w:r>
      <w:r w:rsidR="00976697" w:rsidRPr="0006465E">
        <w:t xml:space="preserve"> use filter tea, results from brew cascara tea left alone during 7 minutes before bottling to ensure room temperature is uniform. Then pour in the cascara tea. as much as 250 mL on each each bottle. Then do test sample to 20 The panelists used in this organoleptic test were untrained panelists with a unisa range of 19-27. year. panelists tasting each each sample test in a way alternate with pouring samples into the glass cups provided, after each sample was tasted the panelists neutralized their tongues by drinking the mineral water provided </w:t>
      </w:r>
      <w:r w:rsidR="00976697" w:rsidRPr="0006465E">
        <w:fldChar w:fldCharType="begin" w:fldLock="1"/>
      </w:r>
      <w:r w:rsidR="00976697" w:rsidRPr="0006465E">
        <w:instrText>ADDIN CSL_CITATION {"citationItems":[{"id":"ITEM-1","itemData":{"ISSN":"1693-5225","abstract":"Penelitian ini bertujuan untuk mengetahui sifat organoleptik teh Cascara (limbah kulit buah kopi) pada pengeringan berbeda.","author":[{"dropping-particle":"","family":"Baihaqi","given":"","non-dropping-particle":"","parse-names":false,"suffix":""},{"dropping-particle":"","family":"Hakim","given":"Syahirman","non-dropping-particle":"","parse-names":false,"suffix":""},{"dropping-particle":"","family":"Fridayati","given":"Dyah","non-dropping-particle":"","parse-names":false,"suffix":""},{"dropping-particle":"","family":"Madani","given":"Elvi","non-dropping-particle":"","parse-names":false,"suffix":""}],"container-title":"Jurnal Agrosains","id":"ITEM-1","issue":"1","issued":{"date-parts":[["2023"]]},"number-of-pages":"56-63","title":"Sifat Organoleptik Teh Cascara (Limbah Kulit Buah Kopi) pada Pengeringan Berbeda","type":"book","volume":"16"},"uris":["http://www.mendeley.com/documents/?uuid=01d3aa93-9928-4891-b758-a975a42643f3"]}],"mendeley":{"formattedCitation":"(Baihaqi et al., 2023)","plainTextFormattedCitation":"(Baihaqi et al., 2023)","previouslyFormattedCitation":"(Baihaqi et al., 2023)"},"properties":{"noteIndex":0},"schema":"https://github.com/citation-style-language/schema/raw/master/csl-citation.json"}</w:instrText>
      </w:r>
      <w:r w:rsidR="00976697" w:rsidRPr="0006465E">
        <w:fldChar w:fldCharType="separate"/>
      </w:r>
      <w:r w:rsidR="00976697" w:rsidRPr="0006465E">
        <w:t xml:space="preserve">(Baihaqi et al ., 2023) </w:t>
      </w:r>
      <w:r w:rsidR="00976697" w:rsidRPr="0006465E">
        <w:fldChar w:fldCharType="end"/>
      </w:r>
      <w:r w:rsidR="00976697" w:rsidRPr="0006465E">
        <w:t>.</w:t>
      </w:r>
    </w:p>
    <w:p w14:paraId="538148E7" w14:textId="77777777" w:rsidR="0006465E" w:rsidRPr="0006465E" w:rsidRDefault="0006465E" w:rsidP="0006465E">
      <w:pPr>
        <w:spacing w:line="276" w:lineRule="auto"/>
        <w:ind w:left="567" w:right="157"/>
        <w:jc w:val="both"/>
      </w:pPr>
    </w:p>
    <w:p w14:paraId="3C085A36" w14:textId="77777777" w:rsidR="00AE7B8C" w:rsidRPr="0006465E" w:rsidRDefault="00AE7B8C" w:rsidP="0006465E">
      <w:pPr>
        <w:pStyle w:val="ListParagraph"/>
        <w:numPr>
          <w:ilvl w:val="0"/>
          <w:numId w:val="6"/>
        </w:numPr>
        <w:ind w:left="284" w:hanging="284"/>
        <w:rPr>
          <w:b/>
          <w:bCs/>
        </w:rPr>
      </w:pPr>
      <w:r w:rsidRPr="0006465E">
        <w:rPr>
          <w:b/>
          <w:bCs/>
          <w:spacing w:val="-2"/>
          <w:sz w:val="24"/>
          <w:szCs w:val="24"/>
        </w:rPr>
        <w:t>Results</w:t>
      </w:r>
      <w:r w:rsidRPr="0006465E">
        <w:rPr>
          <w:b/>
          <w:bCs/>
        </w:rPr>
        <w:t xml:space="preserve"> and Discussion</w:t>
      </w:r>
    </w:p>
    <w:p w14:paraId="26208822" w14:textId="67EC6B3B" w:rsidR="00AE7B8C" w:rsidRDefault="00AE7B8C" w:rsidP="0006465E">
      <w:pPr>
        <w:spacing w:line="276" w:lineRule="auto"/>
        <w:ind w:right="158" w:firstLine="272"/>
        <w:jc w:val="both"/>
      </w:pPr>
      <w:r w:rsidRPr="0006465E">
        <w:t xml:space="preserve">Food safety is an important factor so that food products can be distributed and consumed widely by the public, including cascara which has been regulated in the provisions of SNI 3836:2013 regarding the safety of dry tea </w:t>
      </w:r>
      <w:r w:rsidRPr="0006465E">
        <w:fldChar w:fldCharType="begin" w:fldLock="1"/>
      </w:r>
      <w:r w:rsidRPr="0006465E">
        <w:instrText>ADDIN CSL_CITATION {"citationItems":[{"id":"ITEM-1","itemData":{"ISSN":"1902:2016","author":[{"dropping-particle":"","family":"BSN","given":"","non-dropping-particle":"","parse-names":false,"suffix":""}],"container-title":"Badan Standarisasi Nasional. Jakarta","id":"ITEM-1","issued":{"date-parts":[["2013"]]},"page":"23","title":"SNI 3836:2013 Persyaratan Mutu Teh Kering Dalam Kemasan","type":"article-journal"},"uris":["http://www.mendeley.com/documents/?uuid=c5b72b66-035b-48f2-bd7b-d822b5cc624d"]}],"mendeley":{"formattedCitation":"(BSN, 2013)","plainTextFormattedCitation":"(BSN, 2013)","previouslyFormattedCitation":"(BSN, 2013)"},"properties":{"noteIndex":0},"schema":"https://github.com/citation-style-language/schema/raw/master/csl-citation.json"}</w:instrText>
      </w:r>
      <w:r w:rsidRPr="0006465E">
        <w:fldChar w:fldCharType="separate"/>
      </w:r>
      <w:r w:rsidRPr="0006465E">
        <w:rPr>
          <w:noProof/>
        </w:rPr>
        <w:t xml:space="preserve">(BSN, 2013) </w:t>
      </w:r>
      <w:r w:rsidRPr="0006465E">
        <w:fldChar w:fldCharType="end"/>
      </w:r>
      <w:r w:rsidRPr="0006465E">
        <w:t>. The fermentation process is one method to improve the quality of cascara products, but cascara fermentation must be strictly controlled to produce cascara.</w:t>
      </w:r>
      <w:r w:rsidRPr="0006465E">
        <w:rPr>
          <w:spacing w:val="-1"/>
        </w:rPr>
        <w:t xml:space="preserve"> </w:t>
      </w:r>
      <w:r w:rsidRPr="0006465E">
        <w:t>with a quality that can be consumed by the public. Coffee skin can be dried at a temperature of 30 - 90°C, but the best temperature is</w:t>
      </w:r>
      <w:r w:rsidRPr="0006465E">
        <w:rPr>
          <w:spacing w:val="-13"/>
        </w:rPr>
        <w:t xml:space="preserve"> </w:t>
      </w:r>
      <w:r w:rsidRPr="0006465E">
        <w:t>No</w:t>
      </w:r>
      <w:r w:rsidRPr="0006465E">
        <w:rPr>
          <w:spacing w:val="-13"/>
        </w:rPr>
        <w:t xml:space="preserve"> </w:t>
      </w:r>
      <w:r w:rsidRPr="0006465E">
        <w:t>exceed</w:t>
      </w:r>
      <w:r w:rsidRPr="0006465E">
        <w:rPr>
          <w:spacing w:val="-12"/>
        </w:rPr>
        <w:t xml:space="preserve"> </w:t>
      </w:r>
      <w:r w:rsidRPr="0006465E">
        <w:t>60°C</w:t>
      </w:r>
      <w:r w:rsidRPr="0006465E">
        <w:rPr>
          <w:spacing w:val="-13"/>
        </w:rPr>
        <w:t xml:space="preserve"> </w:t>
      </w:r>
      <w:r w:rsidRPr="0006465E">
        <w:t>Because</w:t>
      </w:r>
      <w:r w:rsidRPr="0006465E">
        <w:rPr>
          <w:spacing w:val="-10"/>
        </w:rPr>
        <w:t xml:space="preserve"> </w:t>
      </w:r>
      <w:r w:rsidRPr="0006465E">
        <w:t>skin</w:t>
      </w:r>
      <w:r w:rsidRPr="0006465E">
        <w:rPr>
          <w:spacing w:val="-13"/>
        </w:rPr>
        <w:t xml:space="preserve"> </w:t>
      </w:r>
      <w:r w:rsidRPr="0006465E">
        <w:t>coffee</w:t>
      </w:r>
      <w:r w:rsidRPr="0006465E">
        <w:rPr>
          <w:spacing w:val="-12"/>
        </w:rPr>
        <w:t xml:space="preserve"> </w:t>
      </w:r>
      <w:r w:rsidRPr="0006465E">
        <w:t>Which</w:t>
      </w:r>
      <w:r w:rsidRPr="0006465E">
        <w:rPr>
          <w:spacing w:val="-11"/>
        </w:rPr>
        <w:t xml:space="preserve"> </w:t>
      </w:r>
      <w:r w:rsidRPr="0006465E">
        <w:t>contain</w:t>
      </w:r>
      <w:r w:rsidRPr="0006465E">
        <w:rPr>
          <w:spacing w:val="-13"/>
        </w:rPr>
        <w:t xml:space="preserve"> </w:t>
      </w:r>
      <w:r w:rsidRPr="0006465E">
        <w:t>compound</w:t>
      </w:r>
      <w:r w:rsidRPr="0006465E">
        <w:rPr>
          <w:spacing w:val="-12"/>
        </w:rPr>
        <w:t xml:space="preserve"> </w:t>
      </w:r>
      <w:r w:rsidRPr="0006465E">
        <w:t>active</w:t>
      </w:r>
      <w:r w:rsidRPr="0006465E">
        <w:rPr>
          <w:spacing w:val="-12"/>
        </w:rPr>
        <w:t xml:space="preserve"> </w:t>
      </w:r>
      <w:r w:rsidRPr="0006465E">
        <w:t>like</w:t>
      </w:r>
      <w:r w:rsidRPr="0006465E">
        <w:rPr>
          <w:spacing w:val="-13"/>
        </w:rPr>
        <w:t xml:space="preserve"> </w:t>
      </w:r>
      <w:r w:rsidRPr="0006465E">
        <w:t>caffeine content,</w:t>
      </w:r>
      <w:r w:rsidRPr="0006465E">
        <w:rPr>
          <w:spacing w:val="43"/>
        </w:rPr>
        <w:t xml:space="preserve"> </w:t>
      </w:r>
      <w:r w:rsidRPr="0006465E">
        <w:t>tannin,</w:t>
      </w:r>
      <w:r w:rsidRPr="0006465E">
        <w:rPr>
          <w:spacing w:val="44"/>
        </w:rPr>
        <w:t xml:space="preserve"> </w:t>
      </w:r>
      <w:r w:rsidR="00A045CD">
        <w:t>a</w:t>
      </w:r>
      <w:r w:rsidRPr="0006465E">
        <w:t>nd</w:t>
      </w:r>
      <w:r w:rsidRPr="0006465E">
        <w:rPr>
          <w:spacing w:val="44"/>
        </w:rPr>
        <w:t xml:space="preserve"> </w:t>
      </w:r>
      <w:r w:rsidRPr="0006465E">
        <w:t>antioxidants</w:t>
      </w:r>
      <w:r w:rsidRPr="0006465E">
        <w:rPr>
          <w:spacing w:val="46"/>
        </w:rPr>
        <w:t xml:space="preserve"> </w:t>
      </w:r>
      <w:r w:rsidRPr="0006465E">
        <w:t>Which</w:t>
      </w:r>
      <w:r w:rsidRPr="0006465E">
        <w:rPr>
          <w:spacing w:val="44"/>
        </w:rPr>
        <w:t xml:space="preserve"> </w:t>
      </w:r>
      <w:r w:rsidRPr="0006465E">
        <w:t>range against (Hutasoit</w:t>
      </w:r>
      <w:r w:rsidRPr="0006465E">
        <w:rPr>
          <w:spacing w:val="46"/>
        </w:rPr>
        <w:t xml:space="preserve"> </w:t>
      </w:r>
      <w:r w:rsidRPr="00A045CD">
        <w:rPr>
          <w:iCs/>
        </w:rPr>
        <w:t>et</w:t>
      </w:r>
      <w:r w:rsidRPr="00A045CD">
        <w:rPr>
          <w:iCs/>
          <w:spacing w:val="44"/>
        </w:rPr>
        <w:t xml:space="preserve"> </w:t>
      </w:r>
      <w:r w:rsidRPr="00A045CD">
        <w:rPr>
          <w:iCs/>
        </w:rPr>
        <w:t>al</w:t>
      </w:r>
      <w:r w:rsidRPr="0006465E">
        <w:t>.,</w:t>
      </w:r>
      <w:r w:rsidRPr="0006465E">
        <w:rPr>
          <w:spacing w:val="44"/>
        </w:rPr>
        <w:t xml:space="preserve"> </w:t>
      </w:r>
      <w:r w:rsidRPr="0006465E">
        <w:rPr>
          <w:spacing w:val="-2"/>
        </w:rPr>
        <w:t xml:space="preserve">2021). </w:t>
      </w:r>
      <w:r w:rsidRPr="0006465E">
        <w:t xml:space="preserve">Proper temperature control during fermentation is crucial to ensure optimal bacterial growth and produce quality fermented products, </w:t>
      </w:r>
      <w:r w:rsidRPr="0006465E">
        <w:rPr>
          <w:i/>
          <w:iCs/>
        </w:rPr>
        <w:t>Lactobacillus</w:t>
      </w:r>
      <w:r w:rsidRPr="0006465E">
        <w:rPr>
          <w:i/>
          <w:iCs/>
          <w:spacing w:val="-9"/>
        </w:rPr>
        <w:t xml:space="preserve"> </w:t>
      </w:r>
      <w:r w:rsidRPr="0006465E">
        <w:rPr>
          <w:i/>
          <w:iCs/>
        </w:rPr>
        <w:t>sp</w:t>
      </w:r>
      <w:r w:rsidRPr="0006465E">
        <w:rPr>
          <w:spacing w:val="-9"/>
        </w:rPr>
        <w:t xml:space="preserve"> </w:t>
      </w:r>
      <w:r w:rsidRPr="0006465E">
        <w:t>in</w:t>
      </w:r>
      <w:r w:rsidRPr="0006465E">
        <w:rPr>
          <w:spacing w:val="-10"/>
        </w:rPr>
        <w:t xml:space="preserve"> </w:t>
      </w:r>
      <w:r w:rsidRPr="0006465E">
        <w:t>fermentation</w:t>
      </w:r>
      <w:r w:rsidRPr="0006465E">
        <w:rPr>
          <w:spacing w:val="-9"/>
        </w:rPr>
        <w:t xml:space="preserve"> </w:t>
      </w:r>
      <w:r w:rsidRPr="0006465E">
        <w:t>product</w:t>
      </w:r>
      <w:r w:rsidRPr="0006465E">
        <w:rPr>
          <w:spacing w:val="-8"/>
        </w:rPr>
        <w:t xml:space="preserve"> </w:t>
      </w:r>
      <w:r w:rsidRPr="0006465E">
        <w:t>food</w:t>
      </w:r>
      <w:r w:rsidRPr="0006465E">
        <w:rPr>
          <w:spacing w:val="-10"/>
        </w:rPr>
        <w:t xml:space="preserve"> </w:t>
      </w:r>
      <w:r w:rsidRPr="0006465E">
        <w:t>Can</w:t>
      </w:r>
      <w:r w:rsidRPr="0006465E">
        <w:rPr>
          <w:spacing w:val="-10"/>
        </w:rPr>
        <w:t xml:space="preserve"> </w:t>
      </w:r>
      <w:r w:rsidRPr="0006465E">
        <w:t>grow</w:t>
      </w:r>
      <w:r w:rsidRPr="0006465E">
        <w:rPr>
          <w:spacing w:val="-10"/>
        </w:rPr>
        <w:t xml:space="preserve"> </w:t>
      </w:r>
      <w:r w:rsidRPr="0006465E">
        <w:t>on</w:t>
      </w:r>
      <w:r w:rsidRPr="0006465E">
        <w:rPr>
          <w:spacing w:val="-11"/>
        </w:rPr>
        <w:t xml:space="preserve"> </w:t>
      </w:r>
      <w:r w:rsidRPr="0006465E">
        <w:t>temperature</w:t>
      </w:r>
      <w:r w:rsidRPr="0006465E">
        <w:rPr>
          <w:spacing w:val="-7"/>
        </w:rPr>
        <w:t xml:space="preserve"> </w:t>
      </w:r>
      <w:r w:rsidRPr="0006465E">
        <w:t>30</w:t>
      </w:r>
      <w:r w:rsidRPr="0006465E">
        <w:rPr>
          <w:spacing w:val="-8"/>
        </w:rPr>
        <w:t xml:space="preserve"> </w:t>
      </w:r>
      <w:r w:rsidRPr="0006465E">
        <w:t>-</w:t>
      </w:r>
      <w:r w:rsidRPr="0006465E">
        <w:rPr>
          <w:spacing w:val="-10"/>
        </w:rPr>
        <w:t xml:space="preserve"> </w:t>
      </w:r>
      <w:r w:rsidRPr="0006465E">
        <w:t>40°C.</w:t>
      </w:r>
      <w:r w:rsidRPr="0006465E">
        <w:rPr>
          <w:spacing w:val="-10"/>
        </w:rPr>
        <w:t xml:space="preserve"> </w:t>
      </w:r>
      <w:r w:rsidRPr="0006465E">
        <w:t xml:space="preserve">Temperatures that are too low can cause fungal growth in fermented coffee skins (Masrukan </w:t>
      </w:r>
      <w:r w:rsidRPr="00A045CD">
        <w:rPr>
          <w:iCs/>
        </w:rPr>
        <w:t>et al</w:t>
      </w:r>
      <w:r w:rsidRPr="0006465E">
        <w:t>., 2024).</w:t>
      </w:r>
    </w:p>
    <w:p w14:paraId="66DCC5E3" w14:textId="77777777" w:rsidR="0006465E" w:rsidRPr="0006465E" w:rsidRDefault="0006465E" w:rsidP="0006465E">
      <w:pPr>
        <w:spacing w:line="276" w:lineRule="auto"/>
        <w:ind w:right="158" w:firstLine="272"/>
        <w:jc w:val="both"/>
      </w:pPr>
    </w:p>
    <w:p w14:paraId="45D18D58" w14:textId="32D75881" w:rsidR="00AE7B8C" w:rsidRPr="00F15C31" w:rsidRDefault="00AE7B8C" w:rsidP="0006465E">
      <w:pPr>
        <w:pStyle w:val="ListParagraph"/>
        <w:numPr>
          <w:ilvl w:val="1"/>
          <w:numId w:val="6"/>
        </w:numPr>
        <w:spacing w:line="276" w:lineRule="auto"/>
        <w:ind w:left="426" w:hanging="426"/>
        <w:rPr>
          <w:b/>
        </w:rPr>
      </w:pPr>
      <w:r w:rsidRPr="00F15C31">
        <w:rPr>
          <w:b/>
        </w:rPr>
        <w:t>Analysis</w:t>
      </w:r>
      <w:r w:rsidRPr="00F15C31">
        <w:rPr>
          <w:b/>
          <w:spacing w:val="-9"/>
        </w:rPr>
        <w:t xml:space="preserve"> </w:t>
      </w:r>
      <w:r w:rsidRPr="00F15C31">
        <w:rPr>
          <w:b/>
        </w:rPr>
        <w:t>Acidity</w:t>
      </w:r>
      <w:r w:rsidRPr="00F15C31">
        <w:rPr>
          <w:b/>
          <w:spacing w:val="-8"/>
        </w:rPr>
        <w:t xml:space="preserve"> </w:t>
      </w:r>
      <w:r w:rsidRPr="00F15C31">
        <w:rPr>
          <w:b/>
          <w:spacing w:val="-4"/>
        </w:rPr>
        <w:t>(pH)</w:t>
      </w:r>
    </w:p>
    <w:p w14:paraId="4B711693" w14:textId="73DAA972" w:rsidR="00AE7B8C" w:rsidRDefault="00D7678A" w:rsidP="0006465E">
      <w:pPr>
        <w:pStyle w:val="ListParagraph"/>
        <w:spacing w:line="276" w:lineRule="auto"/>
        <w:ind w:left="0" w:firstLine="426"/>
        <w:rPr>
          <w:sz w:val="24"/>
        </w:rPr>
      </w:pPr>
      <w:r w:rsidRPr="0006465E">
        <w:rPr>
          <w:bCs/>
          <w:spacing w:val="-4"/>
        </w:rPr>
        <w:t>Power of hydrogen (pH)</w:t>
      </w:r>
      <w:r w:rsidRPr="0006465E">
        <w:rPr>
          <w:bCs/>
          <w:i/>
          <w:iCs/>
          <w:spacing w:val="-4"/>
        </w:rPr>
        <w:t xml:space="preserve"> </w:t>
      </w:r>
      <w:r w:rsidRPr="0006465E">
        <w:rPr>
          <w:bCs/>
          <w:spacing w:val="-4"/>
        </w:rPr>
        <w:t xml:space="preserve">is an indicator used to measure the acid or base levels of food and beverage products </w:t>
      </w:r>
      <w:r w:rsidR="00AE7B8C" w:rsidRPr="0006465E">
        <w:t>(Purwadi., 2017</w:t>
      </w:r>
      <w:r w:rsidR="00AE7B8C" w:rsidRPr="0006465E">
        <w:rPr>
          <w:sz w:val="24"/>
        </w:rPr>
        <w:t>).</w:t>
      </w:r>
    </w:p>
    <w:p w14:paraId="3295CDEE" w14:textId="77777777" w:rsidR="0006465E" w:rsidRPr="0006465E" w:rsidRDefault="0006465E" w:rsidP="0006465E">
      <w:pPr>
        <w:pStyle w:val="ListParagraph"/>
        <w:spacing w:line="276" w:lineRule="auto"/>
        <w:ind w:left="0" w:firstLine="426"/>
        <w:rPr>
          <w:bCs/>
        </w:rPr>
      </w:pPr>
    </w:p>
    <w:p w14:paraId="4C7BD1D4" w14:textId="77777777" w:rsidR="00AE7B8C" w:rsidRPr="0006465E" w:rsidRDefault="00AE7B8C" w:rsidP="0006465E">
      <w:pPr>
        <w:spacing w:line="360" w:lineRule="auto"/>
        <w:ind w:right="163"/>
        <w:jc w:val="center"/>
        <w:rPr>
          <w:sz w:val="24"/>
        </w:rPr>
      </w:pPr>
      <w:r w:rsidRPr="0006465E">
        <w:rPr>
          <w:bCs/>
          <w:noProof/>
          <w:sz w:val="24"/>
          <w:szCs w:val="24"/>
        </w:rPr>
        <w:drawing>
          <wp:inline distT="0" distB="0" distL="0" distR="0" wp14:anchorId="00ED9021" wp14:editId="34BEF384">
            <wp:extent cx="2568777" cy="1892227"/>
            <wp:effectExtent l="0" t="0" r="3175" b="13335"/>
            <wp:docPr id="40940468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2D9658" w14:textId="594F6112" w:rsidR="00AE7B8C" w:rsidRPr="0006465E" w:rsidRDefault="00AE7B8C" w:rsidP="0006465E">
      <w:pPr>
        <w:pStyle w:val="Caption"/>
        <w:spacing w:after="0"/>
        <w:jc w:val="center"/>
        <w:rPr>
          <w:i w:val="0"/>
          <w:iCs w:val="0"/>
          <w:color w:val="auto"/>
          <w:spacing w:val="-2"/>
          <w:sz w:val="20"/>
          <w:szCs w:val="20"/>
        </w:rPr>
      </w:pPr>
      <w:r w:rsidRPr="0006465E">
        <w:rPr>
          <w:b/>
          <w:bCs/>
          <w:i w:val="0"/>
          <w:iCs w:val="0"/>
          <w:color w:val="auto"/>
          <w:sz w:val="20"/>
          <w:szCs w:val="20"/>
        </w:rPr>
        <w:t xml:space="preserve">Figure </w:t>
      </w:r>
      <w:r w:rsidRPr="0006465E">
        <w:rPr>
          <w:b/>
          <w:bCs/>
          <w:i w:val="0"/>
          <w:iCs w:val="0"/>
          <w:color w:val="auto"/>
          <w:sz w:val="20"/>
          <w:szCs w:val="20"/>
        </w:rPr>
        <w:fldChar w:fldCharType="begin"/>
      </w:r>
      <w:r w:rsidRPr="0006465E">
        <w:rPr>
          <w:b/>
          <w:bCs/>
          <w:i w:val="0"/>
          <w:iCs w:val="0"/>
          <w:color w:val="auto"/>
          <w:sz w:val="20"/>
          <w:szCs w:val="20"/>
        </w:rPr>
        <w:instrText xml:space="preserve"> SEQ Gambar_1._ \* ARABIC </w:instrText>
      </w:r>
      <w:r w:rsidRPr="0006465E">
        <w:rPr>
          <w:b/>
          <w:bCs/>
          <w:i w:val="0"/>
          <w:iCs w:val="0"/>
          <w:color w:val="auto"/>
          <w:sz w:val="20"/>
          <w:szCs w:val="20"/>
        </w:rPr>
        <w:fldChar w:fldCharType="separate"/>
      </w:r>
      <w:r w:rsidR="00D83C5E">
        <w:rPr>
          <w:b/>
          <w:bCs/>
          <w:i w:val="0"/>
          <w:iCs w:val="0"/>
          <w:noProof/>
          <w:color w:val="auto"/>
          <w:sz w:val="20"/>
          <w:szCs w:val="20"/>
        </w:rPr>
        <w:t>1</w:t>
      </w:r>
      <w:r w:rsidRPr="0006465E">
        <w:rPr>
          <w:b/>
          <w:bCs/>
          <w:i w:val="0"/>
          <w:iCs w:val="0"/>
          <w:color w:val="auto"/>
          <w:sz w:val="20"/>
          <w:szCs w:val="20"/>
        </w:rPr>
        <w:fldChar w:fldCharType="end"/>
      </w:r>
      <w:r w:rsidRPr="0006465E">
        <w:rPr>
          <w:b/>
          <w:bCs/>
          <w:i w:val="0"/>
          <w:iCs w:val="0"/>
          <w:color w:val="auto"/>
          <w:sz w:val="20"/>
          <w:szCs w:val="20"/>
        </w:rPr>
        <w:t>.</w:t>
      </w:r>
      <w:r w:rsidRPr="0006465E">
        <w:rPr>
          <w:i w:val="0"/>
          <w:iCs w:val="0"/>
          <w:color w:val="auto"/>
          <w:spacing w:val="-1"/>
          <w:sz w:val="20"/>
          <w:szCs w:val="20"/>
        </w:rPr>
        <w:t xml:space="preserve"> </w:t>
      </w:r>
      <w:r w:rsidRPr="0006465E">
        <w:rPr>
          <w:i w:val="0"/>
          <w:iCs w:val="0"/>
          <w:color w:val="auto"/>
          <w:sz w:val="20"/>
          <w:szCs w:val="20"/>
        </w:rPr>
        <w:t>pH level</w:t>
      </w:r>
      <w:r w:rsidRPr="0006465E">
        <w:rPr>
          <w:i w:val="0"/>
          <w:iCs w:val="0"/>
          <w:color w:val="auto"/>
          <w:spacing w:val="-2"/>
          <w:sz w:val="20"/>
          <w:szCs w:val="20"/>
        </w:rPr>
        <w:t xml:space="preserve"> </w:t>
      </w:r>
      <w:r w:rsidRPr="0006465E">
        <w:rPr>
          <w:i w:val="0"/>
          <w:iCs w:val="0"/>
          <w:color w:val="auto"/>
          <w:sz w:val="20"/>
          <w:szCs w:val="20"/>
        </w:rPr>
        <w:t xml:space="preserve">Cascara </w:t>
      </w:r>
      <w:r w:rsidRPr="0006465E">
        <w:rPr>
          <w:i w:val="0"/>
          <w:iCs w:val="0"/>
          <w:color w:val="auto"/>
          <w:spacing w:val="-2"/>
          <w:sz w:val="20"/>
          <w:szCs w:val="20"/>
        </w:rPr>
        <w:t>Arabica</w:t>
      </w:r>
    </w:p>
    <w:p w14:paraId="6B302125" w14:textId="77777777" w:rsidR="00AE7B8C" w:rsidRPr="0006465E" w:rsidRDefault="00AE7B8C" w:rsidP="0006465E">
      <w:pPr>
        <w:pStyle w:val="Heading2"/>
        <w:tabs>
          <w:tab w:val="left" w:pos="779"/>
        </w:tabs>
        <w:spacing w:line="276" w:lineRule="auto"/>
        <w:ind w:left="525" w:firstLine="0"/>
        <w:rPr>
          <w:b w:val="0"/>
          <w:bCs w:val="0"/>
        </w:rPr>
      </w:pPr>
    </w:p>
    <w:p w14:paraId="30748BB8" w14:textId="77777777" w:rsidR="00FB5969" w:rsidRPr="0006465E" w:rsidRDefault="00FB5969" w:rsidP="0006465E">
      <w:pPr>
        <w:pStyle w:val="BodyText"/>
        <w:ind w:left="2514"/>
        <w:rPr>
          <w:sz w:val="20"/>
        </w:rPr>
      </w:pPr>
      <w:r w:rsidRPr="0006465E">
        <w:rPr>
          <w:bCs/>
          <w:noProof/>
          <w:sz w:val="24"/>
          <w:szCs w:val="24"/>
        </w:rPr>
        <w:drawing>
          <wp:inline distT="0" distB="0" distL="0" distR="0" wp14:anchorId="366CA724" wp14:editId="0154D58A">
            <wp:extent cx="2622550" cy="1676400"/>
            <wp:effectExtent l="0" t="0" r="6350" b="0"/>
            <wp:docPr id="35143092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20CE51" w14:textId="23A1A807" w:rsidR="00FB5969" w:rsidRPr="00F15C31" w:rsidRDefault="00FB5969" w:rsidP="0006465E">
      <w:pPr>
        <w:pStyle w:val="Caption"/>
        <w:spacing w:after="0"/>
        <w:jc w:val="center"/>
        <w:rPr>
          <w:i w:val="0"/>
          <w:iCs w:val="0"/>
          <w:color w:val="auto"/>
          <w:spacing w:val="-2"/>
          <w:sz w:val="20"/>
          <w:szCs w:val="20"/>
        </w:rPr>
      </w:pPr>
      <w:r w:rsidRPr="00F15C31">
        <w:rPr>
          <w:b/>
          <w:bCs/>
          <w:i w:val="0"/>
          <w:iCs w:val="0"/>
          <w:color w:val="auto"/>
          <w:sz w:val="20"/>
          <w:szCs w:val="20"/>
        </w:rPr>
        <w:t xml:space="preserve">Figure </w:t>
      </w:r>
      <w:r w:rsidRPr="00F15C31">
        <w:rPr>
          <w:b/>
          <w:bCs/>
          <w:i w:val="0"/>
          <w:iCs w:val="0"/>
          <w:color w:val="auto"/>
          <w:sz w:val="20"/>
          <w:szCs w:val="20"/>
        </w:rPr>
        <w:fldChar w:fldCharType="begin"/>
      </w:r>
      <w:r w:rsidRPr="00F15C31">
        <w:rPr>
          <w:b/>
          <w:bCs/>
          <w:i w:val="0"/>
          <w:iCs w:val="0"/>
          <w:color w:val="auto"/>
          <w:sz w:val="20"/>
          <w:szCs w:val="20"/>
        </w:rPr>
        <w:instrText xml:space="preserve"> SEQ Gambar_1._ \* ARABIC </w:instrText>
      </w:r>
      <w:r w:rsidRPr="00F15C31">
        <w:rPr>
          <w:b/>
          <w:bCs/>
          <w:i w:val="0"/>
          <w:iCs w:val="0"/>
          <w:color w:val="auto"/>
          <w:sz w:val="20"/>
          <w:szCs w:val="20"/>
        </w:rPr>
        <w:fldChar w:fldCharType="separate"/>
      </w:r>
      <w:r w:rsidR="00D83C5E">
        <w:rPr>
          <w:b/>
          <w:bCs/>
          <w:i w:val="0"/>
          <w:iCs w:val="0"/>
          <w:noProof/>
          <w:color w:val="auto"/>
          <w:sz w:val="20"/>
          <w:szCs w:val="20"/>
        </w:rPr>
        <w:t>2</w:t>
      </w:r>
      <w:r w:rsidRPr="00F15C31">
        <w:rPr>
          <w:b/>
          <w:bCs/>
          <w:i w:val="0"/>
          <w:iCs w:val="0"/>
          <w:color w:val="auto"/>
          <w:sz w:val="20"/>
          <w:szCs w:val="20"/>
        </w:rPr>
        <w:fldChar w:fldCharType="end"/>
      </w:r>
      <w:r w:rsidRPr="00F15C31">
        <w:rPr>
          <w:b/>
          <w:bCs/>
          <w:i w:val="0"/>
          <w:iCs w:val="0"/>
          <w:color w:val="auto"/>
          <w:sz w:val="20"/>
          <w:szCs w:val="20"/>
        </w:rPr>
        <w:t>.</w:t>
      </w:r>
      <w:r w:rsidRPr="00F15C31">
        <w:rPr>
          <w:i w:val="0"/>
          <w:iCs w:val="0"/>
          <w:color w:val="auto"/>
          <w:spacing w:val="-1"/>
          <w:sz w:val="20"/>
          <w:szCs w:val="20"/>
        </w:rPr>
        <w:t xml:space="preserve"> </w:t>
      </w:r>
      <w:r w:rsidRPr="00F15C31">
        <w:rPr>
          <w:i w:val="0"/>
          <w:iCs w:val="0"/>
          <w:color w:val="auto"/>
          <w:sz w:val="20"/>
          <w:szCs w:val="20"/>
        </w:rPr>
        <w:t>pH level</w:t>
      </w:r>
      <w:r w:rsidRPr="00F15C31">
        <w:rPr>
          <w:i w:val="0"/>
          <w:iCs w:val="0"/>
          <w:color w:val="auto"/>
          <w:spacing w:val="-2"/>
          <w:sz w:val="20"/>
          <w:szCs w:val="20"/>
        </w:rPr>
        <w:t xml:space="preserve"> </w:t>
      </w:r>
      <w:r w:rsidRPr="00F15C31">
        <w:rPr>
          <w:i w:val="0"/>
          <w:iCs w:val="0"/>
          <w:color w:val="auto"/>
          <w:sz w:val="20"/>
          <w:szCs w:val="20"/>
        </w:rPr>
        <w:t xml:space="preserve">Cascara </w:t>
      </w:r>
      <w:r w:rsidRPr="00F15C31">
        <w:rPr>
          <w:i w:val="0"/>
          <w:iCs w:val="0"/>
          <w:color w:val="auto"/>
          <w:spacing w:val="-2"/>
          <w:sz w:val="20"/>
          <w:szCs w:val="20"/>
        </w:rPr>
        <w:t>Robusta</w:t>
      </w:r>
    </w:p>
    <w:p w14:paraId="72456B41" w14:textId="77777777" w:rsidR="00F15C31" w:rsidRPr="00F15C31" w:rsidRDefault="00F15C31" w:rsidP="00F15C31"/>
    <w:p w14:paraId="4B6CAE59" w14:textId="3BC31920" w:rsidR="0052392C" w:rsidRPr="0006465E" w:rsidRDefault="00FB5969" w:rsidP="00F15C31">
      <w:pPr>
        <w:pStyle w:val="ListParagraph"/>
        <w:spacing w:line="276" w:lineRule="auto"/>
        <w:ind w:left="0" w:firstLine="426"/>
      </w:pPr>
      <w:r w:rsidRPr="00F15C31">
        <w:rPr>
          <w:bCs/>
          <w:spacing w:val="-4"/>
        </w:rPr>
        <w:t xml:space="preserve">Study This pointing out that analysis pH on treatment skin coffee Arabica and robusta experienced a decline influenced by the length of fermentation. This question is also supported on ANOVA analysis results on Appendix 3 And 4 state that type Coffee skin, drying temperature, and fermentation time have a significant effect of &lt;0.05 on the pH of the resulting cascara. According to Puspaningrum et al (2022), during fermentation pH decrease which is caused existence substrate changes sugar become product alcohol </w:t>
      </w:r>
      <w:r w:rsidR="00A045CD">
        <w:rPr>
          <w:bCs/>
          <w:spacing w:val="-4"/>
        </w:rPr>
        <w:t>a</w:t>
      </w:r>
      <w:r w:rsidRPr="00F15C31">
        <w:rPr>
          <w:bCs/>
          <w:spacing w:val="-4"/>
        </w:rPr>
        <w:t xml:space="preserve">nd sour organic </w:t>
      </w:r>
      <w:r w:rsidR="00A045CD">
        <w:rPr>
          <w:bCs/>
          <w:spacing w:val="-4"/>
        </w:rPr>
        <w:t>d</w:t>
      </w:r>
      <w:r w:rsidRPr="00F15C31">
        <w:rPr>
          <w:bCs/>
          <w:spacing w:val="-4"/>
        </w:rPr>
        <w:t>ecline pH Also happen due to the increase in organic acids produced as metabolite products from Lactobacillus sp which play a role in fermentation skin coffee</w:t>
      </w:r>
      <w:r w:rsidR="0052392C" w:rsidRPr="0006465E">
        <w:rPr>
          <w:spacing w:val="-10"/>
        </w:rPr>
        <w:t xml:space="preserve"> </w:t>
      </w:r>
      <w:r w:rsidR="0052392C" w:rsidRPr="0006465E">
        <w:t>(Galanakis,</w:t>
      </w:r>
      <w:r w:rsidR="0052392C" w:rsidRPr="0006465E">
        <w:rPr>
          <w:spacing w:val="-8"/>
        </w:rPr>
        <w:t xml:space="preserve"> </w:t>
      </w:r>
      <w:r w:rsidR="0052392C" w:rsidRPr="0006465E">
        <w:t>2023).</w:t>
      </w:r>
      <w:r w:rsidR="0052392C" w:rsidRPr="0006465E">
        <w:rPr>
          <w:spacing w:val="-11"/>
        </w:rPr>
        <w:t xml:space="preserve"> </w:t>
      </w:r>
      <w:r w:rsidR="0052392C" w:rsidRPr="0006465E">
        <w:t>On</w:t>
      </w:r>
      <w:r w:rsidR="0052392C" w:rsidRPr="0006465E">
        <w:rPr>
          <w:spacing w:val="-11"/>
        </w:rPr>
        <w:t xml:space="preserve"> </w:t>
      </w:r>
      <w:r w:rsidR="0052392C" w:rsidRPr="0006465E">
        <w:rPr>
          <w:b/>
        </w:rPr>
        <w:t>picture</w:t>
      </w:r>
      <w:r w:rsidR="0052392C" w:rsidRPr="0006465E">
        <w:rPr>
          <w:b/>
          <w:spacing w:val="-12"/>
        </w:rPr>
        <w:t xml:space="preserve"> </w:t>
      </w:r>
      <w:r w:rsidR="0052392C" w:rsidRPr="0006465E">
        <w:rPr>
          <w:b/>
        </w:rPr>
        <w:t>1</w:t>
      </w:r>
      <w:r w:rsidR="0052392C" w:rsidRPr="0006465E">
        <w:t>.</w:t>
      </w:r>
      <w:r w:rsidR="0052392C" w:rsidRPr="0006465E">
        <w:rPr>
          <w:spacing w:val="-11"/>
        </w:rPr>
        <w:t xml:space="preserve"> </w:t>
      </w:r>
      <w:r w:rsidR="0052392C" w:rsidRPr="0006465E">
        <w:t>Seen</w:t>
      </w:r>
      <w:r w:rsidR="0052392C" w:rsidRPr="0006465E">
        <w:rPr>
          <w:spacing w:val="-10"/>
        </w:rPr>
        <w:t xml:space="preserve"> </w:t>
      </w:r>
      <w:r w:rsidR="0052392C" w:rsidRPr="0006465E">
        <w:t xml:space="preserve">that the treatment of Arabica coffee skin experienced a lower pH decrease compared to Robusta in 72-hour fermentation of 3.7, while the Robusta treatment in </w:t>
      </w:r>
      <w:r w:rsidR="0052392C" w:rsidRPr="0006465E">
        <w:rPr>
          <w:b/>
        </w:rPr>
        <w:t xml:space="preserve">Figure 2 </w:t>
      </w:r>
      <w:r w:rsidR="0052392C" w:rsidRPr="0006465E">
        <w:t>shows a figure of 4.1.</w:t>
      </w:r>
    </w:p>
    <w:p w14:paraId="74B2C590" w14:textId="2D1088BD" w:rsidR="0052392C" w:rsidRDefault="0052392C" w:rsidP="00F15C31">
      <w:pPr>
        <w:pStyle w:val="ListParagraph"/>
        <w:spacing w:line="276" w:lineRule="auto"/>
        <w:ind w:left="0" w:firstLine="426"/>
        <w:rPr>
          <w:bCs/>
          <w:spacing w:val="-4"/>
        </w:rPr>
      </w:pPr>
      <w:r w:rsidRPr="00F15C31">
        <w:rPr>
          <w:bCs/>
          <w:spacing w:val="-4"/>
        </w:rPr>
        <w:t xml:space="preserve">Type skin coffee </w:t>
      </w:r>
      <w:r w:rsidR="008446BB" w:rsidRPr="00F15C31">
        <w:rPr>
          <w:bCs/>
          <w:spacing w:val="-4"/>
        </w:rPr>
        <w:t>influence</w:t>
      </w:r>
      <w:r w:rsidRPr="00F15C31">
        <w:rPr>
          <w:bCs/>
          <w:spacing w:val="-4"/>
        </w:rPr>
        <w:t xml:space="preserve"> level pH cascara </w:t>
      </w:r>
      <w:r w:rsidR="008446BB" w:rsidRPr="00F15C31">
        <w:rPr>
          <w:bCs/>
          <w:spacing w:val="-4"/>
        </w:rPr>
        <w:t xml:space="preserve">because of </w:t>
      </w:r>
      <w:r w:rsidRPr="00F15C31">
        <w:rPr>
          <w:bCs/>
          <w:spacing w:val="-4"/>
        </w:rPr>
        <w:t xml:space="preserve">the skin coffee Arabica coffee has a lower pH than Robusta coffee skin. Therefore, the pH level affects the organoleptic properties of cascara and the taste of the brew. coffee Arabica tend more sour compared to with brew coffee robusta (Galanakis, 2023). Mark pH cascara experience decline consequences formation thearubigin compounds or what is often called enzymatic oxidation, enzymatic oxidation is a process important in formation tea black Which </w:t>
      </w:r>
      <w:r w:rsidR="008446BB" w:rsidRPr="00F15C31">
        <w:rPr>
          <w:bCs/>
          <w:spacing w:val="-4"/>
        </w:rPr>
        <w:t>aims to carry out</w:t>
      </w:r>
      <w:r w:rsidRPr="00F15C31">
        <w:rPr>
          <w:bCs/>
          <w:spacing w:val="-4"/>
        </w:rPr>
        <w:t xml:space="preserve"> enzymatic oxidation reaction between catechins from coffee skin cells that react with oxygen with the help of enzymes, thearubigin compounds that will affect the organoleptic properties of tea. Such as the formation of color chocolate, flavor sour, And aroma typical tea Which No smelly </w:t>
      </w:r>
      <w:r w:rsidR="00A045CD">
        <w:rPr>
          <w:bCs/>
          <w:spacing w:val="-4"/>
        </w:rPr>
        <w:t>t</w:t>
      </w:r>
      <w:r w:rsidRPr="00F15C31">
        <w:rPr>
          <w:bCs/>
          <w:spacing w:val="-4"/>
        </w:rPr>
        <w:t>he same once (Galanakis, 2023).</w:t>
      </w:r>
    </w:p>
    <w:p w14:paraId="12ABA66E" w14:textId="77777777" w:rsidR="00F15C31" w:rsidRDefault="00F15C31" w:rsidP="00F15C31">
      <w:pPr>
        <w:pStyle w:val="ListParagraph"/>
        <w:spacing w:line="276" w:lineRule="auto"/>
        <w:ind w:left="0" w:firstLine="426"/>
        <w:rPr>
          <w:bCs/>
          <w:spacing w:val="-4"/>
        </w:rPr>
      </w:pPr>
    </w:p>
    <w:p w14:paraId="56A5298E" w14:textId="77777777" w:rsidR="00C34EB4" w:rsidRPr="00F15C31" w:rsidRDefault="00C34EB4" w:rsidP="00F15C31">
      <w:pPr>
        <w:pStyle w:val="ListParagraph"/>
        <w:spacing w:line="276" w:lineRule="auto"/>
        <w:ind w:left="0" w:firstLine="426"/>
        <w:rPr>
          <w:bCs/>
          <w:spacing w:val="-4"/>
        </w:rPr>
      </w:pPr>
    </w:p>
    <w:p w14:paraId="095218B5" w14:textId="77777777" w:rsidR="0052392C" w:rsidRPr="00F15C31" w:rsidRDefault="0052392C" w:rsidP="00F15C31">
      <w:pPr>
        <w:pStyle w:val="ListParagraph"/>
        <w:numPr>
          <w:ilvl w:val="1"/>
          <w:numId w:val="6"/>
        </w:numPr>
        <w:spacing w:line="276" w:lineRule="auto"/>
        <w:ind w:left="426" w:hanging="426"/>
        <w:rPr>
          <w:b/>
        </w:rPr>
      </w:pPr>
      <w:bookmarkStart w:id="15" w:name="_Toc207298745"/>
      <w:r w:rsidRPr="00F15C31">
        <w:rPr>
          <w:b/>
        </w:rPr>
        <w:t>Analysis</w:t>
      </w:r>
      <w:r w:rsidRPr="00F15C31">
        <w:rPr>
          <w:b/>
          <w:spacing w:val="-4"/>
        </w:rPr>
        <w:t xml:space="preserve"> </w:t>
      </w:r>
      <w:r w:rsidRPr="00F15C31">
        <w:rPr>
          <w:b/>
        </w:rPr>
        <w:t>Level</w:t>
      </w:r>
      <w:r w:rsidRPr="00F15C31">
        <w:rPr>
          <w:b/>
          <w:spacing w:val="-4"/>
        </w:rPr>
        <w:t xml:space="preserve"> </w:t>
      </w:r>
      <w:r w:rsidRPr="00F15C31">
        <w:rPr>
          <w:b/>
          <w:spacing w:val="-5"/>
        </w:rPr>
        <w:t>Water</w:t>
      </w:r>
      <w:bookmarkEnd w:id="15"/>
    </w:p>
    <w:p w14:paraId="49641896" w14:textId="4B837A1E" w:rsidR="006A74E7" w:rsidRDefault="00703A4D" w:rsidP="00F15C31">
      <w:pPr>
        <w:pStyle w:val="ListParagraph"/>
        <w:spacing w:line="276" w:lineRule="auto"/>
        <w:ind w:left="0" w:firstLine="426"/>
        <w:rPr>
          <w:bCs/>
          <w:spacing w:val="-4"/>
        </w:rPr>
      </w:pPr>
      <w:r w:rsidRPr="00F15C31">
        <w:rPr>
          <w:bCs/>
          <w:spacing w:val="-4"/>
        </w:rPr>
        <w:t>Based on</w:t>
      </w:r>
      <w:r w:rsidR="0052392C" w:rsidRPr="00F15C31">
        <w:rPr>
          <w:bCs/>
          <w:spacing w:val="-4"/>
        </w:rPr>
        <w:t xml:space="preserve"> SNI 3836:2013 </w:t>
      </w:r>
      <w:r w:rsidRPr="00F15C31">
        <w:rPr>
          <w:bCs/>
          <w:spacing w:val="-4"/>
        </w:rPr>
        <w:t>about tea</w:t>
      </w:r>
      <w:r w:rsidR="0052392C" w:rsidRPr="00F15C31">
        <w:rPr>
          <w:bCs/>
          <w:spacing w:val="-4"/>
        </w:rPr>
        <w:t xml:space="preserve"> dry, the water content in dry tea does not exceed 8% </w:t>
      </w:r>
      <w:r w:rsidR="0052392C" w:rsidRPr="00F15C31">
        <w:rPr>
          <w:bCs/>
          <w:spacing w:val="-4"/>
        </w:rPr>
        <w:fldChar w:fldCharType="begin" w:fldLock="1"/>
      </w:r>
      <w:r w:rsidR="0052392C" w:rsidRPr="00F15C31">
        <w:rPr>
          <w:bCs/>
          <w:spacing w:val="-4"/>
        </w:rPr>
        <w:instrText>ADDIN CSL_CITATION {"citationItems":[{"id":"ITEM-1","itemData":{"ISSN":"1902:2016","author":[{"dropping-particle":"","family":"BSN","given":"","non-dropping-particle":"","parse-names":false,"suffix":""}],"container-title":"Badan Standarisasi Nasional. Jakarta","id":"ITEM-1","issued":{"date-parts":[["2013"]]},"page":"23","title":"SNI 3836:2013 Persyaratan Mutu Teh Kering Dalam Kemasan","type":"article-journal"},"uris":["http://www.mendeley.com/documents/?uuid=c5b72b66-035b-48f2-bd7b-d822b5cc624d"]}],"mendeley":{"formattedCitation":"(BSN, 2013)","plainTextFormattedCitation":"(BSN, 2013)","previouslyFormattedCitation":"(BSN, 2013)"},"properties":{"noteIndex":0},"schema":"https://github.com/citation-style-language/schema/raw/master/csl-citation.json"}</w:instrText>
      </w:r>
      <w:r w:rsidR="0052392C" w:rsidRPr="00F15C31">
        <w:rPr>
          <w:bCs/>
          <w:spacing w:val="-4"/>
        </w:rPr>
        <w:fldChar w:fldCharType="separate"/>
      </w:r>
      <w:r w:rsidR="0052392C" w:rsidRPr="00F15C31">
        <w:rPr>
          <w:bCs/>
          <w:spacing w:val="-4"/>
        </w:rPr>
        <w:t xml:space="preserve">(BSN, 2013) </w:t>
      </w:r>
      <w:r w:rsidR="0052392C" w:rsidRPr="00F15C31">
        <w:rPr>
          <w:bCs/>
          <w:spacing w:val="-4"/>
        </w:rPr>
        <w:fldChar w:fldCharType="end"/>
      </w:r>
      <w:r w:rsidR="0052392C" w:rsidRPr="00F15C31">
        <w:rPr>
          <w:bCs/>
          <w:spacing w:val="-4"/>
        </w:rPr>
        <w:t>. The results of the water content testing that has been carried out show that the water content is as follows.</w:t>
      </w:r>
      <w:r w:rsidR="00C34EB4">
        <w:rPr>
          <w:bCs/>
          <w:spacing w:val="-4"/>
        </w:rPr>
        <w:t>\</w:t>
      </w:r>
    </w:p>
    <w:p w14:paraId="6637564B" w14:textId="77777777" w:rsidR="00C34EB4" w:rsidRPr="00F15C31" w:rsidRDefault="00C34EB4" w:rsidP="00F15C31">
      <w:pPr>
        <w:pStyle w:val="ListParagraph"/>
        <w:spacing w:line="276" w:lineRule="auto"/>
        <w:ind w:left="0" w:firstLine="426"/>
        <w:rPr>
          <w:bCs/>
          <w:spacing w:val="-4"/>
        </w:rPr>
      </w:pPr>
    </w:p>
    <w:p w14:paraId="58604582" w14:textId="75B13932" w:rsidR="006A74E7" w:rsidRPr="0006465E" w:rsidRDefault="006A74E7" w:rsidP="0006465E">
      <w:pPr>
        <w:spacing w:line="276" w:lineRule="auto"/>
        <w:ind w:right="23"/>
        <w:jc w:val="center"/>
      </w:pPr>
      <w:r w:rsidRPr="0006465E">
        <w:rPr>
          <w:noProof/>
          <w:sz w:val="24"/>
          <w:szCs w:val="24"/>
        </w:rPr>
        <w:drawing>
          <wp:inline distT="0" distB="0" distL="0" distR="0" wp14:anchorId="47F573DC" wp14:editId="722D59EE">
            <wp:extent cx="2540000" cy="1638300"/>
            <wp:effectExtent l="0" t="0" r="12700" b="0"/>
            <wp:docPr id="175362494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D592C4" w14:textId="5DF6F510" w:rsidR="006A74E7" w:rsidRDefault="006A74E7" w:rsidP="0006465E">
      <w:pPr>
        <w:pStyle w:val="Caption"/>
        <w:spacing w:after="0"/>
        <w:jc w:val="center"/>
        <w:rPr>
          <w:i w:val="0"/>
          <w:iCs w:val="0"/>
          <w:color w:val="auto"/>
          <w:spacing w:val="-2"/>
          <w:sz w:val="20"/>
          <w:szCs w:val="20"/>
        </w:rPr>
      </w:pPr>
      <w:r w:rsidRPr="00F15C31">
        <w:rPr>
          <w:b/>
          <w:bCs/>
          <w:i w:val="0"/>
          <w:iCs w:val="0"/>
          <w:color w:val="auto"/>
          <w:sz w:val="20"/>
          <w:szCs w:val="20"/>
        </w:rPr>
        <w:t xml:space="preserve">Figure </w:t>
      </w:r>
      <w:r w:rsidRPr="00F15C31">
        <w:rPr>
          <w:b/>
          <w:bCs/>
          <w:i w:val="0"/>
          <w:iCs w:val="0"/>
          <w:color w:val="auto"/>
          <w:sz w:val="20"/>
          <w:szCs w:val="20"/>
        </w:rPr>
        <w:fldChar w:fldCharType="begin"/>
      </w:r>
      <w:r w:rsidRPr="00F15C31">
        <w:rPr>
          <w:b/>
          <w:bCs/>
          <w:i w:val="0"/>
          <w:iCs w:val="0"/>
          <w:color w:val="auto"/>
          <w:sz w:val="20"/>
          <w:szCs w:val="20"/>
        </w:rPr>
        <w:instrText xml:space="preserve"> SEQ Gambar_1._ \* ARABIC </w:instrText>
      </w:r>
      <w:r w:rsidRPr="00F15C31">
        <w:rPr>
          <w:b/>
          <w:bCs/>
          <w:i w:val="0"/>
          <w:iCs w:val="0"/>
          <w:color w:val="auto"/>
          <w:sz w:val="20"/>
          <w:szCs w:val="20"/>
        </w:rPr>
        <w:fldChar w:fldCharType="separate"/>
      </w:r>
      <w:r w:rsidR="00D83C5E">
        <w:rPr>
          <w:b/>
          <w:bCs/>
          <w:i w:val="0"/>
          <w:iCs w:val="0"/>
          <w:noProof/>
          <w:color w:val="auto"/>
          <w:sz w:val="20"/>
          <w:szCs w:val="20"/>
        </w:rPr>
        <w:t>3</w:t>
      </w:r>
      <w:r w:rsidRPr="00F15C31">
        <w:rPr>
          <w:b/>
          <w:bCs/>
          <w:i w:val="0"/>
          <w:iCs w:val="0"/>
          <w:color w:val="auto"/>
          <w:sz w:val="20"/>
          <w:szCs w:val="20"/>
        </w:rPr>
        <w:fldChar w:fldCharType="end"/>
      </w:r>
      <w:r w:rsidR="00F15C31">
        <w:rPr>
          <w:b/>
          <w:bCs/>
          <w:i w:val="0"/>
          <w:iCs w:val="0"/>
          <w:color w:val="auto"/>
          <w:sz w:val="20"/>
          <w:szCs w:val="20"/>
        </w:rPr>
        <w:t xml:space="preserve">. </w:t>
      </w:r>
      <w:r w:rsidRPr="00F15C31">
        <w:rPr>
          <w:i w:val="0"/>
          <w:iCs w:val="0"/>
          <w:color w:val="auto"/>
          <w:sz w:val="20"/>
          <w:szCs w:val="20"/>
        </w:rPr>
        <w:t>Water Content</w:t>
      </w:r>
      <w:r w:rsidRPr="00F15C31">
        <w:rPr>
          <w:i w:val="0"/>
          <w:iCs w:val="0"/>
          <w:color w:val="auto"/>
          <w:spacing w:val="-1"/>
          <w:sz w:val="20"/>
          <w:szCs w:val="20"/>
        </w:rPr>
        <w:t xml:space="preserve"> </w:t>
      </w:r>
      <w:r w:rsidRPr="00F15C31">
        <w:rPr>
          <w:i w:val="0"/>
          <w:iCs w:val="0"/>
          <w:color w:val="auto"/>
          <w:sz w:val="20"/>
          <w:szCs w:val="20"/>
        </w:rPr>
        <w:t xml:space="preserve">Cascara </w:t>
      </w:r>
      <w:r w:rsidRPr="00F15C31">
        <w:rPr>
          <w:i w:val="0"/>
          <w:iCs w:val="0"/>
          <w:color w:val="auto"/>
          <w:spacing w:val="-2"/>
          <w:sz w:val="20"/>
          <w:szCs w:val="20"/>
        </w:rPr>
        <w:t>Arabica</w:t>
      </w:r>
    </w:p>
    <w:p w14:paraId="741FA96D" w14:textId="77777777" w:rsidR="00F15C31" w:rsidRPr="00F15C31" w:rsidRDefault="00F15C31" w:rsidP="00F15C31"/>
    <w:p w14:paraId="2D6B80F8" w14:textId="50E4A456" w:rsidR="008A30AE" w:rsidRPr="0006465E" w:rsidRDefault="009379E6" w:rsidP="0006465E">
      <w:pPr>
        <w:spacing w:line="360" w:lineRule="auto"/>
        <w:ind w:right="23"/>
        <w:jc w:val="center"/>
      </w:pPr>
      <w:r w:rsidRPr="0006465E">
        <w:rPr>
          <w:noProof/>
          <w:sz w:val="24"/>
          <w:szCs w:val="24"/>
        </w:rPr>
        <w:drawing>
          <wp:inline distT="0" distB="0" distL="0" distR="0" wp14:anchorId="0A61AA3D" wp14:editId="65455ADF">
            <wp:extent cx="2667000" cy="1631950"/>
            <wp:effectExtent l="0" t="0" r="0" b="6350"/>
            <wp:docPr id="27443350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3F6E82" w14:textId="26BAED22" w:rsidR="008A30AE" w:rsidRPr="00F15C31" w:rsidRDefault="008A30AE" w:rsidP="0006465E">
      <w:pPr>
        <w:pStyle w:val="Caption"/>
        <w:spacing w:after="0" w:line="276" w:lineRule="auto"/>
        <w:jc w:val="center"/>
        <w:rPr>
          <w:i w:val="0"/>
          <w:iCs w:val="0"/>
          <w:color w:val="auto"/>
          <w:sz w:val="20"/>
          <w:szCs w:val="20"/>
        </w:rPr>
      </w:pPr>
      <w:bookmarkStart w:id="16" w:name="_Toc207182007"/>
      <w:r w:rsidRPr="00F15C31">
        <w:rPr>
          <w:b/>
          <w:bCs/>
          <w:i w:val="0"/>
          <w:iCs w:val="0"/>
          <w:color w:val="auto"/>
          <w:sz w:val="20"/>
          <w:szCs w:val="20"/>
        </w:rPr>
        <w:t xml:space="preserve">Figure </w:t>
      </w:r>
      <w:r w:rsidRPr="00F15C31">
        <w:rPr>
          <w:b/>
          <w:bCs/>
          <w:i w:val="0"/>
          <w:iCs w:val="0"/>
          <w:color w:val="auto"/>
          <w:sz w:val="20"/>
          <w:szCs w:val="20"/>
        </w:rPr>
        <w:fldChar w:fldCharType="begin"/>
      </w:r>
      <w:r w:rsidRPr="00F15C31">
        <w:rPr>
          <w:b/>
          <w:bCs/>
          <w:i w:val="0"/>
          <w:iCs w:val="0"/>
          <w:color w:val="auto"/>
          <w:sz w:val="20"/>
          <w:szCs w:val="20"/>
        </w:rPr>
        <w:instrText xml:space="preserve"> SEQ Gambar_1._ \* ARABIC </w:instrText>
      </w:r>
      <w:r w:rsidRPr="00F15C31">
        <w:rPr>
          <w:b/>
          <w:bCs/>
          <w:i w:val="0"/>
          <w:iCs w:val="0"/>
          <w:color w:val="auto"/>
          <w:sz w:val="20"/>
          <w:szCs w:val="20"/>
        </w:rPr>
        <w:fldChar w:fldCharType="separate"/>
      </w:r>
      <w:r w:rsidR="00D83C5E">
        <w:rPr>
          <w:b/>
          <w:bCs/>
          <w:i w:val="0"/>
          <w:iCs w:val="0"/>
          <w:noProof/>
          <w:color w:val="auto"/>
          <w:sz w:val="20"/>
          <w:szCs w:val="20"/>
        </w:rPr>
        <w:t>4</w:t>
      </w:r>
      <w:r w:rsidRPr="00F15C31">
        <w:rPr>
          <w:b/>
          <w:bCs/>
          <w:i w:val="0"/>
          <w:iCs w:val="0"/>
          <w:color w:val="auto"/>
          <w:sz w:val="20"/>
          <w:szCs w:val="20"/>
        </w:rPr>
        <w:fldChar w:fldCharType="end"/>
      </w:r>
      <w:r w:rsidRPr="00F15C31">
        <w:rPr>
          <w:b/>
          <w:bCs/>
          <w:i w:val="0"/>
          <w:iCs w:val="0"/>
          <w:color w:val="auto"/>
          <w:sz w:val="20"/>
          <w:szCs w:val="20"/>
        </w:rPr>
        <w:t>.</w:t>
      </w:r>
      <w:r w:rsidRPr="00F15C31">
        <w:rPr>
          <w:i w:val="0"/>
          <w:iCs w:val="0"/>
          <w:color w:val="auto"/>
          <w:spacing w:val="-1"/>
          <w:sz w:val="20"/>
          <w:szCs w:val="20"/>
        </w:rPr>
        <w:t xml:space="preserve"> </w:t>
      </w:r>
      <w:r w:rsidRPr="00F15C31">
        <w:rPr>
          <w:i w:val="0"/>
          <w:iCs w:val="0"/>
          <w:color w:val="auto"/>
          <w:sz w:val="20"/>
          <w:szCs w:val="20"/>
        </w:rPr>
        <w:t>Water content</w:t>
      </w:r>
      <w:r w:rsidRPr="00F15C31">
        <w:rPr>
          <w:i w:val="0"/>
          <w:iCs w:val="0"/>
          <w:color w:val="auto"/>
          <w:spacing w:val="-1"/>
          <w:sz w:val="20"/>
          <w:szCs w:val="20"/>
        </w:rPr>
        <w:t xml:space="preserve"> </w:t>
      </w:r>
      <w:r w:rsidRPr="00F15C31">
        <w:rPr>
          <w:i w:val="0"/>
          <w:iCs w:val="0"/>
          <w:color w:val="auto"/>
          <w:sz w:val="20"/>
          <w:szCs w:val="20"/>
        </w:rPr>
        <w:t xml:space="preserve">Cascara </w:t>
      </w:r>
      <w:r w:rsidRPr="00F15C31">
        <w:rPr>
          <w:i w:val="0"/>
          <w:iCs w:val="0"/>
          <w:color w:val="auto"/>
          <w:spacing w:val="-2"/>
          <w:sz w:val="20"/>
          <w:szCs w:val="20"/>
        </w:rPr>
        <w:t>Robusta</w:t>
      </w:r>
      <w:bookmarkEnd w:id="16"/>
    </w:p>
    <w:p w14:paraId="42F79D1C" w14:textId="77777777" w:rsidR="008A30AE" w:rsidRDefault="008A30AE" w:rsidP="0006465E">
      <w:pPr>
        <w:spacing w:line="360" w:lineRule="auto"/>
        <w:ind w:right="23"/>
        <w:jc w:val="center"/>
      </w:pPr>
    </w:p>
    <w:p w14:paraId="151CB680" w14:textId="14F02B11" w:rsidR="00703A4D" w:rsidRPr="00F15C31" w:rsidRDefault="008A30AE" w:rsidP="00F15C31">
      <w:pPr>
        <w:pStyle w:val="ListParagraph"/>
        <w:spacing w:line="276" w:lineRule="auto"/>
        <w:ind w:left="0" w:firstLine="426"/>
        <w:rPr>
          <w:bCs/>
          <w:spacing w:val="-4"/>
        </w:rPr>
      </w:pPr>
      <w:r w:rsidRPr="00F15C31">
        <w:rPr>
          <w:bCs/>
          <w:spacing w:val="-4"/>
        </w:rPr>
        <w:t xml:space="preserve">This study shows that the increase in drying temperature is directly proportional to speed up process evaporation, so that level water in material experience significant decrease &lt; 0.05 (Rachmayani, 2015). In figures 3 and 4 it can be seen that </w:t>
      </w:r>
      <w:r w:rsidR="00F4430C" w:rsidRPr="00F15C31">
        <w:rPr>
          <w:bCs/>
          <w:spacing w:val="-4"/>
        </w:rPr>
        <w:t>the water content</w:t>
      </w:r>
      <w:r w:rsidRPr="00F15C31">
        <w:rPr>
          <w:bCs/>
          <w:spacing w:val="-4"/>
        </w:rPr>
        <w:t xml:space="preserve"> treatment Arabica and Robusta skin drying 50°C </w:t>
      </w:r>
      <w:r w:rsidR="00071F50" w:rsidRPr="00F15C31">
        <w:rPr>
          <w:bCs/>
          <w:spacing w:val="-4"/>
        </w:rPr>
        <w:t xml:space="preserve">shows a figure below </w:t>
      </w:r>
      <w:r w:rsidRPr="00F15C31">
        <w:rPr>
          <w:bCs/>
          <w:spacing w:val="-4"/>
        </w:rPr>
        <w:t>SNI 3836:2013 8%. In the cascara robusta treatment, the value is lower than cascara Arabica, matter This stated by Wibisono et al (2024),</w:t>
      </w:r>
      <w:r w:rsidR="00A3238A" w:rsidRPr="00F15C31">
        <w:rPr>
          <w:bCs/>
          <w:spacing w:val="-4"/>
        </w:rPr>
        <w:t xml:space="preserve"> </w:t>
      </w:r>
      <w:r w:rsidRPr="00F15C31">
        <w:rPr>
          <w:bCs/>
          <w:spacing w:val="-4"/>
        </w:rPr>
        <w:t>that skin coffee robusta has content water Which mor</w:t>
      </w:r>
      <w:r w:rsidR="00A045CD">
        <w:rPr>
          <w:bCs/>
          <w:spacing w:val="-4"/>
        </w:rPr>
        <w:t xml:space="preserve">e </w:t>
      </w:r>
      <w:r w:rsidRPr="00F15C31">
        <w:rPr>
          <w:bCs/>
          <w:spacing w:val="-4"/>
        </w:rPr>
        <w:t>low compared to skin coffee robusta after the drying process.</w:t>
      </w:r>
    </w:p>
    <w:p w14:paraId="0B6A1933" w14:textId="5CB0F1C2" w:rsidR="00B369E3" w:rsidRDefault="00000000" w:rsidP="00F15C31">
      <w:pPr>
        <w:pStyle w:val="ListParagraph"/>
        <w:spacing w:line="276" w:lineRule="auto"/>
        <w:ind w:left="0" w:firstLine="426"/>
        <w:rPr>
          <w:bCs/>
          <w:spacing w:val="-4"/>
        </w:rPr>
      </w:pPr>
      <w:r w:rsidRPr="00F15C31">
        <w:rPr>
          <w:bCs/>
          <w:spacing w:val="-4"/>
        </w:rPr>
        <w:t>Water content is also affected by the drying of the coffee bean skin. This is consistent with Thanoza et al. (2016), who explained that during the drying process, coffee skins lose around 47-50% of their water content. According to Galanakis (2023), The more</w:t>
      </w:r>
      <w:r w:rsidR="00A045CD">
        <w:rPr>
          <w:bCs/>
          <w:spacing w:val="-4"/>
        </w:rPr>
        <w:t xml:space="preserve"> </w:t>
      </w:r>
      <w:r w:rsidRPr="00F15C31">
        <w:rPr>
          <w:bCs/>
          <w:spacing w:val="-4"/>
        </w:rPr>
        <w:t xml:space="preserve">long process fermentation </w:t>
      </w:r>
      <w:r w:rsidR="00A045CD">
        <w:rPr>
          <w:bCs/>
          <w:spacing w:val="-4"/>
        </w:rPr>
        <w:t>t</w:t>
      </w:r>
      <w:r w:rsidR="00A3238A" w:rsidRPr="00F15C31">
        <w:rPr>
          <w:bCs/>
          <w:spacing w:val="-4"/>
        </w:rPr>
        <w:t xml:space="preserve">he longer the drying process, the lower the water content produced by cascara. Factors affecting water content include the product's storage location, where the food contains volatile compounds and volatile compounds. Volatile compounds are chemical compounds that evaporate easily and affect the aroma of the food. The longer the drying process, the more volatile compounds will evaporate (Garis </w:t>
      </w:r>
      <w:r w:rsidR="00071F50" w:rsidRPr="00F15C31">
        <w:rPr>
          <w:bCs/>
          <w:spacing w:val="-4"/>
        </w:rPr>
        <w:t>et al., 2019).</w:t>
      </w:r>
    </w:p>
    <w:p w14:paraId="701509A9" w14:textId="77777777" w:rsidR="00F15C31" w:rsidRPr="00F15C31" w:rsidRDefault="00F15C31" w:rsidP="00F15C31">
      <w:pPr>
        <w:pStyle w:val="ListParagraph"/>
        <w:spacing w:line="276" w:lineRule="auto"/>
        <w:ind w:left="0" w:firstLine="426"/>
        <w:rPr>
          <w:bCs/>
          <w:spacing w:val="-4"/>
        </w:rPr>
      </w:pPr>
    </w:p>
    <w:p w14:paraId="78E0CE41" w14:textId="28C71681" w:rsidR="00183375" w:rsidRPr="00F15C31" w:rsidRDefault="00183375" w:rsidP="00F15C31">
      <w:pPr>
        <w:pStyle w:val="ListParagraph"/>
        <w:numPr>
          <w:ilvl w:val="1"/>
          <w:numId w:val="6"/>
        </w:numPr>
        <w:spacing w:line="276" w:lineRule="auto"/>
        <w:ind w:left="426" w:hanging="426"/>
        <w:rPr>
          <w:b/>
        </w:rPr>
      </w:pPr>
      <w:bookmarkStart w:id="17" w:name="_Toc207298746"/>
      <w:r w:rsidRPr="00F15C31">
        <w:rPr>
          <w:b/>
        </w:rPr>
        <w:t>Ash Content Analysis</w:t>
      </w:r>
      <w:bookmarkEnd w:id="17"/>
      <w:r w:rsidRPr="00F15C31">
        <w:rPr>
          <w:b/>
        </w:rPr>
        <w:t xml:space="preserve"> </w:t>
      </w:r>
    </w:p>
    <w:p w14:paraId="4DFF6B4D" w14:textId="6F487565" w:rsidR="00FA2D30" w:rsidRDefault="00FA2D30" w:rsidP="00F15C31">
      <w:pPr>
        <w:pStyle w:val="ListParagraph"/>
        <w:spacing w:line="276" w:lineRule="auto"/>
        <w:ind w:left="0" w:firstLine="426"/>
        <w:rPr>
          <w:bCs/>
          <w:spacing w:val="-4"/>
        </w:rPr>
      </w:pPr>
      <w:r w:rsidRPr="00F15C31">
        <w:rPr>
          <w:bCs/>
          <w:spacing w:val="-4"/>
        </w:rPr>
        <w:t xml:space="preserve">The ash content of a product is influenced by several factors, such as the type of material, the ashing method, the time, and the temperature used during drying. The ash content is a measure for identifying food (Butar Butar et al. 2024). </w:t>
      </w:r>
    </w:p>
    <w:p w14:paraId="5002126F" w14:textId="77777777" w:rsidR="00C34EB4" w:rsidRDefault="00C34EB4" w:rsidP="00F15C31">
      <w:pPr>
        <w:pStyle w:val="ListParagraph"/>
        <w:spacing w:line="276" w:lineRule="auto"/>
        <w:ind w:left="0" w:firstLine="426"/>
        <w:rPr>
          <w:bCs/>
          <w:spacing w:val="-4"/>
        </w:rPr>
      </w:pPr>
    </w:p>
    <w:p w14:paraId="1D8B3A61" w14:textId="77777777" w:rsidR="00C34EB4" w:rsidRDefault="00C34EB4" w:rsidP="00F15C31">
      <w:pPr>
        <w:pStyle w:val="ListParagraph"/>
        <w:spacing w:line="276" w:lineRule="auto"/>
        <w:ind w:left="0" w:firstLine="426"/>
        <w:rPr>
          <w:bCs/>
          <w:spacing w:val="-4"/>
        </w:rPr>
      </w:pPr>
    </w:p>
    <w:p w14:paraId="427C041E" w14:textId="77777777" w:rsidR="00C34EB4" w:rsidRDefault="00C34EB4" w:rsidP="00F15C31">
      <w:pPr>
        <w:pStyle w:val="ListParagraph"/>
        <w:spacing w:line="276" w:lineRule="auto"/>
        <w:ind w:left="0" w:firstLine="426"/>
        <w:rPr>
          <w:bCs/>
          <w:spacing w:val="-4"/>
        </w:rPr>
      </w:pPr>
    </w:p>
    <w:p w14:paraId="4C022374" w14:textId="7152C1B1" w:rsidR="00F15C31" w:rsidRPr="00F15C31" w:rsidRDefault="00F15C31" w:rsidP="00F15C31">
      <w:pPr>
        <w:spacing w:line="276" w:lineRule="auto"/>
        <w:ind w:right="161"/>
        <w:jc w:val="center"/>
        <w:rPr>
          <w:sz w:val="20"/>
          <w:szCs w:val="18"/>
        </w:rPr>
      </w:pPr>
      <w:r w:rsidRPr="00F15C31">
        <w:rPr>
          <w:b/>
          <w:bCs/>
          <w:sz w:val="20"/>
          <w:szCs w:val="18"/>
        </w:rPr>
        <w:t xml:space="preserve">Table </w:t>
      </w:r>
      <w:r>
        <w:rPr>
          <w:b/>
          <w:bCs/>
          <w:sz w:val="20"/>
          <w:szCs w:val="18"/>
        </w:rPr>
        <w:t>1</w:t>
      </w:r>
      <w:r w:rsidRPr="00F15C31">
        <w:rPr>
          <w:b/>
          <w:bCs/>
          <w:sz w:val="20"/>
          <w:szCs w:val="18"/>
        </w:rPr>
        <w:t xml:space="preserve">. </w:t>
      </w:r>
      <w:r w:rsidRPr="00F15C31">
        <w:rPr>
          <w:sz w:val="20"/>
          <w:szCs w:val="18"/>
        </w:rPr>
        <w:t>Ash Content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
        <w:gridCol w:w="3316"/>
        <w:gridCol w:w="2665"/>
        <w:gridCol w:w="1903"/>
      </w:tblGrid>
      <w:tr w:rsidR="00183375" w:rsidRPr="00F15C31" w14:paraId="0D704E5D" w14:textId="77777777" w:rsidTr="00F15C31">
        <w:trPr>
          <w:trHeight w:val="251"/>
          <w:tblHeader/>
          <w:jc w:val="center"/>
        </w:trPr>
        <w:tc>
          <w:tcPr>
            <w:tcW w:w="980" w:type="dxa"/>
            <w:tcBorders>
              <w:top w:val="single" w:sz="4" w:space="0" w:color="auto"/>
              <w:bottom w:val="single" w:sz="4" w:space="0" w:color="auto"/>
            </w:tcBorders>
          </w:tcPr>
          <w:p w14:paraId="4F191B2F" w14:textId="71506225" w:rsidR="00183375" w:rsidRPr="00F15C31" w:rsidRDefault="00183375" w:rsidP="0006465E">
            <w:pPr>
              <w:spacing w:line="276" w:lineRule="auto"/>
              <w:ind w:right="161"/>
              <w:jc w:val="center"/>
              <w:rPr>
                <w:b/>
                <w:bCs/>
                <w:sz w:val="20"/>
                <w:szCs w:val="20"/>
              </w:rPr>
            </w:pPr>
            <w:r w:rsidRPr="00F15C31">
              <w:rPr>
                <w:b/>
                <w:bCs/>
                <w:sz w:val="20"/>
                <w:szCs w:val="20"/>
              </w:rPr>
              <w:t>No.</w:t>
            </w:r>
          </w:p>
        </w:tc>
        <w:tc>
          <w:tcPr>
            <w:tcW w:w="3316" w:type="dxa"/>
            <w:tcBorders>
              <w:top w:val="single" w:sz="4" w:space="0" w:color="auto"/>
              <w:bottom w:val="single" w:sz="4" w:space="0" w:color="auto"/>
            </w:tcBorders>
          </w:tcPr>
          <w:p w14:paraId="1134B39E" w14:textId="69C86B7B" w:rsidR="00183375" w:rsidRPr="00F15C31" w:rsidRDefault="00183375" w:rsidP="0006465E">
            <w:pPr>
              <w:spacing w:line="276" w:lineRule="auto"/>
              <w:ind w:right="161"/>
              <w:jc w:val="center"/>
              <w:rPr>
                <w:b/>
                <w:bCs/>
                <w:sz w:val="20"/>
                <w:szCs w:val="20"/>
              </w:rPr>
            </w:pPr>
            <w:r w:rsidRPr="00F15C31">
              <w:rPr>
                <w:b/>
                <w:bCs/>
                <w:sz w:val="20"/>
                <w:szCs w:val="20"/>
              </w:rPr>
              <w:t>Coffee Skin Types</w:t>
            </w:r>
          </w:p>
        </w:tc>
        <w:tc>
          <w:tcPr>
            <w:tcW w:w="2665" w:type="dxa"/>
            <w:tcBorders>
              <w:top w:val="single" w:sz="4" w:space="0" w:color="auto"/>
              <w:bottom w:val="single" w:sz="4" w:space="0" w:color="auto"/>
            </w:tcBorders>
          </w:tcPr>
          <w:p w14:paraId="2DDB6A33" w14:textId="48D03935" w:rsidR="00183375" w:rsidRPr="00F15C31" w:rsidRDefault="00183375" w:rsidP="0006465E">
            <w:pPr>
              <w:spacing w:line="276" w:lineRule="auto"/>
              <w:ind w:right="161"/>
              <w:jc w:val="center"/>
              <w:rPr>
                <w:b/>
                <w:bCs/>
                <w:sz w:val="20"/>
                <w:szCs w:val="20"/>
              </w:rPr>
            </w:pPr>
            <w:r w:rsidRPr="00F15C31">
              <w:rPr>
                <w:b/>
                <w:bCs/>
                <w:sz w:val="20"/>
                <w:szCs w:val="20"/>
              </w:rPr>
              <w:t>Treatment</w:t>
            </w:r>
          </w:p>
        </w:tc>
        <w:tc>
          <w:tcPr>
            <w:tcW w:w="1903" w:type="dxa"/>
            <w:tcBorders>
              <w:top w:val="single" w:sz="4" w:space="0" w:color="auto"/>
              <w:bottom w:val="single" w:sz="4" w:space="0" w:color="auto"/>
            </w:tcBorders>
          </w:tcPr>
          <w:p w14:paraId="5585EA09" w14:textId="1AADB1F9" w:rsidR="00183375" w:rsidRPr="00F15C31" w:rsidRDefault="00183375" w:rsidP="0006465E">
            <w:pPr>
              <w:spacing w:line="276" w:lineRule="auto"/>
              <w:ind w:right="161"/>
              <w:jc w:val="center"/>
              <w:rPr>
                <w:b/>
                <w:bCs/>
                <w:sz w:val="20"/>
                <w:szCs w:val="20"/>
              </w:rPr>
            </w:pPr>
            <w:r w:rsidRPr="00F15C31">
              <w:rPr>
                <w:b/>
                <w:bCs/>
                <w:sz w:val="20"/>
                <w:szCs w:val="20"/>
              </w:rPr>
              <w:t>Results (%)</w:t>
            </w:r>
          </w:p>
        </w:tc>
      </w:tr>
      <w:tr w:rsidR="00183375" w:rsidRPr="00F15C31" w14:paraId="38E3C366" w14:textId="77777777" w:rsidTr="00F15C31">
        <w:trPr>
          <w:trHeight w:val="266"/>
          <w:jc w:val="center"/>
        </w:trPr>
        <w:tc>
          <w:tcPr>
            <w:tcW w:w="980" w:type="dxa"/>
            <w:vMerge w:val="restart"/>
            <w:tcBorders>
              <w:top w:val="single" w:sz="4" w:space="0" w:color="auto"/>
              <w:bottom w:val="nil"/>
            </w:tcBorders>
          </w:tcPr>
          <w:p w14:paraId="4E29481A" w14:textId="77777777" w:rsidR="00241C1A" w:rsidRPr="00F15C31" w:rsidRDefault="00241C1A" w:rsidP="0006465E">
            <w:pPr>
              <w:spacing w:line="276" w:lineRule="auto"/>
              <w:ind w:right="161"/>
              <w:jc w:val="both"/>
              <w:rPr>
                <w:sz w:val="20"/>
                <w:szCs w:val="20"/>
              </w:rPr>
            </w:pPr>
          </w:p>
          <w:p w14:paraId="7EAB1B15" w14:textId="77777777" w:rsidR="00241C1A" w:rsidRPr="00F15C31" w:rsidRDefault="00241C1A" w:rsidP="0006465E">
            <w:pPr>
              <w:spacing w:line="276" w:lineRule="auto"/>
              <w:ind w:right="161"/>
              <w:jc w:val="both"/>
              <w:rPr>
                <w:sz w:val="20"/>
                <w:szCs w:val="20"/>
              </w:rPr>
            </w:pPr>
          </w:p>
          <w:p w14:paraId="4184A47D" w14:textId="77777777" w:rsidR="00241C1A" w:rsidRPr="00F15C31" w:rsidRDefault="00241C1A" w:rsidP="0006465E">
            <w:pPr>
              <w:spacing w:line="276" w:lineRule="auto"/>
              <w:ind w:right="161"/>
              <w:jc w:val="both"/>
              <w:rPr>
                <w:sz w:val="20"/>
                <w:szCs w:val="20"/>
              </w:rPr>
            </w:pPr>
          </w:p>
          <w:p w14:paraId="5FAFB061" w14:textId="77777777" w:rsidR="00241C1A" w:rsidRPr="00F15C31" w:rsidRDefault="00241C1A" w:rsidP="0006465E">
            <w:pPr>
              <w:spacing w:line="276" w:lineRule="auto"/>
              <w:ind w:right="161"/>
              <w:jc w:val="both"/>
              <w:rPr>
                <w:sz w:val="20"/>
                <w:szCs w:val="20"/>
              </w:rPr>
            </w:pPr>
          </w:p>
          <w:p w14:paraId="287AF943" w14:textId="720E5433" w:rsidR="00183375" w:rsidRPr="00F15C31" w:rsidRDefault="00183375" w:rsidP="0006465E">
            <w:pPr>
              <w:spacing w:line="276" w:lineRule="auto"/>
              <w:ind w:right="161"/>
              <w:jc w:val="both"/>
              <w:rPr>
                <w:sz w:val="20"/>
                <w:szCs w:val="20"/>
              </w:rPr>
            </w:pPr>
            <w:r w:rsidRPr="00F15C31">
              <w:rPr>
                <w:sz w:val="20"/>
                <w:szCs w:val="20"/>
              </w:rPr>
              <w:t>1.</w:t>
            </w:r>
          </w:p>
        </w:tc>
        <w:tc>
          <w:tcPr>
            <w:tcW w:w="3316" w:type="dxa"/>
            <w:vMerge w:val="restart"/>
            <w:tcBorders>
              <w:top w:val="single" w:sz="4" w:space="0" w:color="auto"/>
              <w:bottom w:val="nil"/>
            </w:tcBorders>
          </w:tcPr>
          <w:p w14:paraId="3A6660F6" w14:textId="77777777" w:rsidR="00183375" w:rsidRPr="00F15C31" w:rsidRDefault="00183375" w:rsidP="0006465E">
            <w:pPr>
              <w:spacing w:line="276" w:lineRule="auto"/>
              <w:ind w:right="161"/>
              <w:jc w:val="both"/>
              <w:rPr>
                <w:sz w:val="20"/>
                <w:szCs w:val="20"/>
              </w:rPr>
            </w:pPr>
          </w:p>
          <w:p w14:paraId="68EF27B2" w14:textId="77777777" w:rsidR="00183375" w:rsidRPr="00F15C31" w:rsidRDefault="00183375" w:rsidP="0006465E">
            <w:pPr>
              <w:spacing w:line="276" w:lineRule="auto"/>
              <w:ind w:right="161"/>
              <w:jc w:val="both"/>
              <w:rPr>
                <w:sz w:val="20"/>
                <w:szCs w:val="20"/>
              </w:rPr>
            </w:pPr>
          </w:p>
          <w:p w14:paraId="628EF7BC" w14:textId="77777777" w:rsidR="00183375" w:rsidRPr="00F15C31" w:rsidRDefault="00183375" w:rsidP="0006465E">
            <w:pPr>
              <w:spacing w:line="276" w:lineRule="auto"/>
              <w:ind w:right="161"/>
              <w:jc w:val="both"/>
              <w:rPr>
                <w:sz w:val="20"/>
                <w:szCs w:val="20"/>
              </w:rPr>
            </w:pPr>
          </w:p>
          <w:p w14:paraId="4BBF5C1D" w14:textId="77777777" w:rsidR="00183375" w:rsidRPr="00F15C31" w:rsidRDefault="00183375" w:rsidP="0006465E">
            <w:pPr>
              <w:spacing w:line="276" w:lineRule="auto"/>
              <w:ind w:right="161"/>
              <w:jc w:val="both"/>
              <w:rPr>
                <w:sz w:val="20"/>
                <w:szCs w:val="20"/>
              </w:rPr>
            </w:pPr>
          </w:p>
          <w:p w14:paraId="10B95104" w14:textId="19A64134" w:rsidR="00183375" w:rsidRPr="00F15C31" w:rsidRDefault="00183375" w:rsidP="0006465E">
            <w:pPr>
              <w:spacing w:line="276" w:lineRule="auto"/>
              <w:ind w:right="161"/>
              <w:jc w:val="both"/>
              <w:rPr>
                <w:sz w:val="20"/>
                <w:szCs w:val="20"/>
              </w:rPr>
            </w:pPr>
            <w:r w:rsidRPr="00F15C31">
              <w:rPr>
                <w:sz w:val="20"/>
                <w:szCs w:val="20"/>
              </w:rPr>
              <w:t>Arabica Coffee Skin</w:t>
            </w:r>
          </w:p>
        </w:tc>
        <w:tc>
          <w:tcPr>
            <w:tcW w:w="2665" w:type="dxa"/>
            <w:tcBorders>
              <w:top w:val="single" w:sz="4" w:space="0" w:color="auto"/>
              <w:bottom w:val="nil"/>
            </w:tcBorders>
          </w:tcPr>
          <w:p w14:paraId="3065B97B" w14:textId="36D50256" w:rsidR="00183375" w:rsidRPr="00F15C31" w:rsidRDefault="00183375" w:rsidP="0006465E">
            <w:pPr>
              <w:spacing w:line="276" w:lineRule="auto"/>
              <w:ind w:right="161"/>
              <w:jc w:val="center"/>
              <w:rPr>
                <w:sz w:val="20"/>
                <w:szCs w:val="20"/>
              </w:rPr>
            </w:pPr>
            <w:r w:rsidRPr="00F15C31">
              <w:rPr>
                <w:sz w:val="20"/>
                <w:szCs w:val="20"/>
              </w:rPr>
              <w:t xml:space="preserve">24 Hours 30 </w:t>
            </w:r>
            <w:r w:rsidRPr="00F15C31">
              <w:rPr>
                <w:sz w:val="20"/>
                <w:szCs w:val="20"/>
                <w:lang w:val="en-US"/>
              </w:rPr>
              <w:t>°C</w:t>
            </w:r>
          </w:p>
        </w:tc>
        <w:tc>
          <w:tcPr>
            <w:tcW w:w="1903" w:type="dxa"/>
            <w:tcBorders>
              <w:top w:val="single" w:sz="4" w:space="0" w:color="auto"/>
              <w:bottom w:val="nil"/>
            </w:tcBorders>
          </w:tcPr>
          <w:p w14:paraId="498971E9" w14:textId="7DFC1969" w:rsidR="00183375" w:rsidRPr="00F15C31" w:rsidRDefault="00183375" w:rsidP="0006465E">
            <w:pPr>
              <w:spacing w:line="276" w:lineRule="auto"/>
              <w:ind w:right="161"/>
              <w:jc w:val="center"/>
              <w:rPr>
                <w:sz w:val="20"/>
                <w:szCs w:val="20"/>
              </w:rPr>
            </w:pPr>
            <w:r w:rsidRPr="00F15C31">
              <w:rPr>
                <w:sz w:val="20"/>
                <w:szCs w:val="20"/>
              </w:rPr>
              <w:t>0.08</w:t>
            </w:r>
          </w:p>
        </w:tc>
      </w:tr>
      <w:tr w:rsidR="00183375" w:rsidRPr="00F15C31" w14:paraId="094AD278" w14:textId="77777777" w:rsidTr="00F15C31">
        <w:trPr>
          <w:trHeight w:val="141"/>
          <w:jc w:val="center"/>
        </w:trPr>
        <w:tc>
          <w:tcPr>
            <w:tcW w:w="980" w:type="dxa"/>
            <w:vMerge/>
            <w:tcBorders>
              <w:top w:val="nil"/>
              <w:bottom w:val="nil"/>
            </w:tcBorders>
          </w:tcPr>
          <w:p w14:paraId="14CBEC09" w14:textId="77777777" w:rsidR="00183375" w:rsidRPr="00F15C31" w:rsidRDefault="00183375" w:rsidP="0006465E">
            <w:pPr>
              <w:spacing w:line="276" w:lineRule="auto"/>
              <w:ind w:right="161"/>
              <w:jc w:val="both"/>
              <w:rPr>
                <w:sz w:val="20"/>
                <w:szCs w:val="20"/>
              </w:rPr>
            </w:pPr>
          </w:p>
        </w:tc>
        <w:tc>
          <w:tcPr>
            <w:tcW w:w="3316" w:type="dxa"/>
            <w:vMerge/>
            <w:tcBorders>
              <w:top w:val="nil"/>
              <w:bottom w:val="nil"/>
            </w:tcBorders>
          </w:tcPr>
          <w:p w14:paraId="6E2ACFC9" w14:textId="77777777" w:rsidR="00183375" w:rsidRPr="00F15C31" w:rsidRDefault="00183375" w:rsidP="0006465E">
            <w:pPr>
              <w:spacing w:line="276" w:lineRule="auto"/>
              <w:ind w:right="161"/>
              <w:jc w:val="both"/>
              <w:rPr>
                <w:sz w:val="20"/>
                <w:szCs w:val="20"/>
              </w:rPr>
            </w:pPr>
          </w:p>
        </w:tc>
        <w:tc>
          <w:tcPr>
            <w:tcW w:w="2665" w:type="dxa"/>
            <w:tcBorders>
              <w:top w:val="nil"/>
              <w:bottom w:val="nil"/>
            </w:tcBorders>
          </w:tcPr>
          <w:p w14:paraId="7B724CE6" w14:textId="39D0FAE3" w:rsidR="00183375" w:rsidRPr="00F15C31" w:rsidRDefault="00183375" w:rsidP="0006465E">
            <w:pPr>
              <w:spacing w:line="276" w:lineRule="auto"/>
              <w:ind w:right="161"/>
              <w:jc w:val="center"/>
              <w:rPr>
                <w:sz w:val="20"/>
                <w:szCs w:val="20"/>
              </w:rPr>
            </w:pPr>
            <w:r w:rsidRPr="00F15C31">
              <w:rPr>
                <w:sz w:val="20"/>
                <w:szCs w:val="20"/>
              </w:rPr>
              <w:t xml:space="preserve">24 Hours 40 </w:t>
            </w:r>
            <w:r w:rsidRPr="00F15C31">
              <w:rPr>
                <w:sz w:val="20"/>
                <w:szCs w:val="20"/>
                <w:lang w:val="en-US"/>
              </w:rPr>
              <w:t>°C</w:t>
            </w:r>
          </w:p>
        </w:tc>
        <w:tc>
          <w:tcPr>
            <w:tcW w:w="1903" w:type="dxa"/>
            <w:tcBorders>
              <w:top w:val="nil"/>
              <w:bottom w:val="nil"/>
            </w:tcBorders>
          </w:tcPr>
          <w:p w14:paraId="6AFD0F8F" w14:textId="57E69C9D" w:rsidR="00183375" w:rsidRPr="00F15C31" w:rsidRDefault="00183375" w:rsidP="0006465E">
            <w:pPr>
              <w:spacing w:line="276" w:lineRule="auto"/>
              <w:ind w:right="161"/>
              <w:jc w:val="center"/>
              <w:rPr>
                <w:sz w:val="20"/>
                <w:szCs w:val="20"/>
              </w:rPr>
            </w:pPr>
            <w:r w:rsidRPr="00F15C31">
              <w:rPr>
                <w:sz w:val="20"/>
                <w:szCs w:val="20"/>
              </w:rPr>
              <w:t>0.08</w:t>
            </w:r>
          </w:p>
        </w:tc>
      </w:tr>
      <w:tr w:rsidR="00183375" w:rsidRPr="00F15C31" w14:paraId="7CDEA7D0" w14:textId="77777777" w:rsidTr="00F15C31">
        <w:trPr>
          <w:trHeight w:val="141"/>
          <w:jc w:val="center"/>
        </w:trPr>
        <w:tc>
          <w:tcPr>
            <w:tcW w:w="980" w:type="dxa"/>
            <w:vMerge/>
            <w:tcBorders>
              <w:top w:val="nil"/>
              <w:bottom w:val="nil"/>
            </w:tcBorders>
          </w:tcPr>
          <w:p w14:paraId="16790044" w14:textId="77777777" w:rsidR="00183375" w:rsidRPr="00F15C31" w:rsidRDefault="00183375" w:rsidP="0006465E">
            <w:pPr>
              <w:spacing w:line="276" w:lineRule="auto"/>
              <w:ind w:right="161"/>
              <w:jc w:val="both"/>
              <w:rPr>
                <w:sz w:val="20"/>
                <w:szCs w:val="20"/>
              </w:rPr>
            </w:pPr>
          </w:p>
        </w:tc>
        <w:tc>
          <w:tcPr>
            <w:tcW w:w="3316" w:type="dxa"/>
            <w:vMerge/>
            <w:tcBorders>
              <w:top w:val="nil"/>
              <w:bottom w:val="nil"/>
            </w:tcBorders>
          </w:tcPr>
          <w:p w14:paraId="3B0BECCC" w14:textId="77777777" w:rsidR="00183375" w:rsidRPr="00F15C31" w:rsidRDefault="00183375" w:rsidP="0006465E">
            <w:pPr>
              <w:spacing w:line="276" w:lineRule="auto"/>
              <w:ind w:right="161"/>
              <w:jc w:val="both"/>
              <w:rPr>
                <w:sz w:val="20"/>
                <w:szCs w:val="20"/>
              </w:rPr>
            </w:pPr>
          </w:p>
        </w:tc>
        <w:tc>
          <w:tcPr>
            <w:tcW w:w="2665" w:type="dxa"/>
            <w:tcBorders>
              <w:top w:val="nil"/>
              <w:bottom w:val="nil"/>
            </w:tcBorders>
          </w:tcPr>
          <w:p w14:paraId="53881B82" w14:textId="22214460" w:rsidR="00183375" w:rsidRPr="00F15C31" w:rsidRDefault="00183375" w:rsidP="0006465E">
            <w:pPr>
              <w:spacing w:line="276" w:lineRule="auto"/>
              <w:ind w:right="161"/>
              <w:jc w:val="center"/>
              <w:rPr>
                <w:sz w:val="20"/>
                <w:szCs w:val="20"/>
              </w:rPr>
            </w:pPr>
            <w:r w:rsidRPr="00F15C31">
              <w:rPr>
                <w:sz w:val="20"/>
                <w:szCs w:val="20"/>
              </w:rPr>
              <w:t xml:space="preserve">24 Hours 50 </w:t>
            </w:r>
            <w:r w:rsidRPr="00F15C31">
              <w:rPr>
                <w:sz w:val="20"/>
                <w:szCs w:val="20"/>
                <w:lang w:val="en-US"/>
              </w:rPr>
              <w:t>°C</w:t>
            </w:r>
          </w:p>
        </w:tc>
        <w:tc>
          <w:tcPr>
            <w:tcW w:w="1903" w:type="dxa"/>
            <w:tcBorders>
              <w:top w:val="nil"/>
              <w:bottom w:val="nil"/>
            </w:tcBorders>
          </w:tcPr>
          <w:p w14:paraId="27943C6B" w14:textId="6C359CA0" w:rsidR="00183375" w:rsidRPr="00F15C31" w:rsidRDefault="00183375" w:rsidP="0006465E">
            <w:pPr>
              <w:spacing w:line="276" w:lineRule="auto"/>
              <w:ind w:right="161"/>
              <w:jc w:val="center"/>
              <w:rPr>
                <w:sz w:val="20"/>
                <w:szCs w:val="20"/>
              </w:rPr>
            </w:pPr>
            <w:r w:rsidRPr="00F15C31">
              <w:rPr>
                <w:sz w:val="20"/>
                <w:szCs w:val="20"/>
              </w:rPr>
              <w:t>0.08</w:t>
            </w:r>
          </w:p>
        </w:tc>
      </w:tr>
      <w:tr w:rsidR="00183375" w:rsidRPr="00F15C31" w14:paraId="775DF082" w14:textId="77777777" w:rsidTr="00F15C31">
        <w:trPr>
          <w:trHeight w:val="141"/>
          <w:jc w:val="center"/>
        </w:trPr>
        <w:tc>
          <w:tcPr>
            <w:tcW w:w="980" w:type="dxa"/>
            <w:vMerge/>
            <w:tcBorders>
              <w:top w:val="nil"/>
              <w:bottom w:val="nil"/>
            </w:tcBorders>
          </w:tcPr>
          <w:p w14:paraId="04D8D9B1" w14:textId="77777777" w:rsidR="00183375" w:rsidRPr="00F15C31" w:rsidRDefault="00183375" w:rsidP="0006465E">
            <w:pPr>
              <w:spacing w:line="276" w:lineRule="auto"/>
              <w:ind w:right="161"/>
              <w:jc w:val="both"/>
              <w:rPr>
                <w:sz w:val="20"/>
                <w:szCs w:val="20"/>
              </w:rPr>
            </w:pPr>
          </w:p>
        </w:tc>
        <w:tc>
          <w:tcPr>
            <w:tcW w:w="3316" w:type="dxa"/>
            <w:vMerge/>
            <w:tcBorders>
              <w:top w:val="nil"/>
              <w:bottom w:val="nil"/>
            </w:tcBorders>
          </w:tcPr>
          <w:p w14:paraId="0E2409FC" w14:textId="77777777" w:rsidR="00183375" w:rsidRPr="00F15C31" w:rsidRDefault="00183375" w:rsidP="0006465E">
            <w:pPr>
              <w:spacing w:line="276" w:lineRule="auto"/>
              <w:ind w:right="161"/>
              <w:jc w:val="both"/>
              <w:rPr>
                <w:sz w:val="20"/>
                <w:szCs w:val="20"/>
              </w:rPr>
            </w:pPr>
          </w:p>
        </w:tc>
        <w:tc>
          <w:tcPr>
            <w:tcW w:w="2665" w:type="dxa"/>
            <w:tcBorders>
              <w:top w:val="nil"/>
              <w:bottom w:val="nil"/>
            </w:tcBorders>
          </w:tcPr>
          <w:p w14:paraId="179FC23F" w14:textId="1EBED512" w:rsidR="00183375" w:rsidRPr="00F15C31" w:rsidRDefault="00183375" w:rsidP="0006465E">
            <w:pPr>
              <w:spacing w:line="276" w:lineRule="auto"/>
              <w:ind w:right="161"/>
              <w:jc w:val="center"/>
              <w:rPr>
                <w:sz w:val="20"/>
                <w:szCs w:val="20"/>
              </w:rPr>
            </w:pPr>
            <w:r w:rsidRPr="00F15C31">
              <w:rPr>
                <w:sz w:val="20"/>
                <w:szCs w:val="20"/>
              </w:rPr>
              <w:t xml:space="preserve">48 Hours 30 </w:t>
            </w:r>
            <w:r w:rsidRPr="00F15C31">
              <w:rPr>
                <w:sz w:val="20"/>
                <w:szCs w:val="20"/>
                <w:lang w:val="en-US"/>
              </w:rPr>
              <w:t>°C</w:t>
            </w:r>
          </w:p>
        </w:tc>
        <w:tc>
          <w:tcPr>
            <w:tcW w:w="1903" w:type="dxa"/>
            <w:tcBorders>
              <w:top w:val="nil"/>
              <w:bottom w:val="nil"/>
            </w:tcBorders>
          </w:tcPr>
          <w:p w14:paraId="66EB991E" w14:textId="63CB0328" w:rsidR="00183375" w:rsidRPr="00F15C31" w:rsidRDefault="00183375" w:rsidP="0006465E">
            <w:pPr>
              <w:spacing w:line="276" w:lineRule="auto"/>
              <w:ind w:right="161"/>
              <w:jc w:val="center"/>
              <w:rPr>
                <w:sz w:val="20"/>
                <w:szCs w:val="20"/>
              </w:rPr>
            </w:pPr>
            <w:r w:rsidRPr="00F15C31">
              <w:rPr>
                <w:sz w:val="20"/>
                <w:szCs w:val="20"/>
              </w:rPr>
              <w:t>0.09</w:t>
            </w:r>
          </w:p>
        </w:tc>
      </w:tr>
      <w:tr w:rsidR="00183375" w:rsidRPr="00F15C31" w14:paraId="6771D4B7" w14:textId="77777777" w:rsidTr="00F15C31">
        <w:trPr>
          <w:trHeight w:val="141"/>
          <w:jc w:val="center"/>
        </w:trPr>
        <w:tc>
          <w:tcPr>
            <w:tcW w:w="980" w:type="dxa"/>
            <w:vMerge/>
            <w:tcBorders>
              <w:top w:val="nil"/>
              <w:bottom w:val="nil"/>
            </w:tcBorders>
          </w:tcPr>
          <w:p w14:paraId="69E0988B" w14:textId="77777777" w:rsidR="00183375" w:rsidRPr="00F15C31" w:rsidRDefault="00183375" w:rsidP="0006465E">
            <w:pPr>
              <w:spacing w:line="276" w:lineRule="auto"/>
              <w:ind w:right="161"/>
              <w:jc w:val="both"/>
              <w:rPr>
                <w:sz w:val="20"/>
                <w:szCs w:val="20"/>
              </w:rPr>
            </w:pPr>
          </w:p>
        </w:tc>
        <w:tc>
          <w:tcPr>
            <w:tcW w:w="3316" w:type="dxa"/>
            <w:vMerge/>
            <w:tcBorders>
              <w:top w:val="nil"/>
              <w:bottom w:val="nil"/>
            </w:tcBorders>
          </w:tcPr>
          <w:p w14:paraId="68490D4C" w14:textId="77777777" w:rsidR="00183375" w:rsidRPr="00F15C31" w:rsidRDefault="00183375" w:rsidP="0006465E">
            <w:pPr>
              <w:spacing w:line="276" w:lineRule="auto"/>
              <w:ind w:right="161"/>
              <w:jc w:val="both"/>
              <w:rPr>
                <w:sz w:val="20"/>
                <w:szCs w:val="20"/>
              </w:rPr>
            </w:pPr>
          </w:p>
        </w:tc>
        <w:tc>
          <w:tcPr>
            <w:tcW w:w="2665" w:type="dxa"/>
            <w:tcBorders>
              <w:top w:val="nil"/>
              <w:bottom w:val="nil"/>
            </w:tcBorders>
          </w:tcPr>
          <w:p w14:paraId="558FFFAA" w14:textId="5B976356" w:rsidR="00183375" w:rsidRPr="00F15C31" w:rsidRDefault="00183375" w:rsidP="0006465E">
            <w:pPr>
              <w:spacing w:line="276" w:lineRule="auto"/>
              <w:ind w:right="161"/>
              <w:jc w:val="center"/>
              <w:rPr>
                <w:sz w:val="20"/>
                <w:szCs w:val="20"/>
              </w:rPr>
            </w:pPr>
            <w:r w:rsidRPr="00F15C31">
              <w:rPr>
                <w:sz w:val="20"/>
                <w:szCs w:val="20"/>
              </w:rPr>
              <w:t xml:space="preserve">48 Hours 40 </w:t>
            </w:r>
            <w:r w:rsidRPr="00F15C31">
              <w:rPr>
                <w:sz w:val="20"/>
                <w:szCs w:val="20"/>
                <w:lang w:val="en-US"/>
              </w:rPr>
              <w:t>°C</w:t>
            </w:r>
          </w:p>
        </w:tc>
        <w:tc>
          <w:tcPr>
            <w:tcW w:w="1903" w:type="dxa"/>
            <w:tcBorders>
              <w:top w:val="nil"/>
              <w:bottom w:val="nil"/>
            </w:tcBorders>
          </w:tcPr>
          <w:p w14:paraId="104FFB8C" w14:textId="7E44FB5B" w:rsidR="00183375" w:rsidRPr="00F15C31" w:rsidRDefault="00183375" w:rsidP="0006465E">
            <w:pPr>
              <w:spacing w:line="276" w:lineRule="auto"/>
              <w:ind w:right="161"/>
              <w:jc w:val="center"/>
              <w:rPr>
                <w:sz w:val="20"/>
                <w:szCs w:val="20"/>
              </w:rPr>
            </w:pPr>
            <w:r w:rsidRPr="00F15C31">
              <w:rPr>
                <w:sz w:val="20"/>
                <w:szCs w:val="20"/>
              </w:rPr>
              <w:t>0.08</w:t>
            </w:r>
          </w:p>
        </w:tc>
      </w:tr>
      <w:tr w:rsidR="00183375" w:rsidRPr="00F15C31" w14:paraId="209B413F" w14:textId="77777777" w:rsidTr="00F15C31">
        <w:trPr>
          <w:trHeight w:val="141"/>
          <w:jc w:val="center"/>
        </w:trPr>
        <w:tc>
          <w:tcPr>
            <w:tcW w:w="980" w:type="dxa"/>
            <w:vMerge/>
            <w:tcBorders>
              <w:top w:val="nil"/>
              <w:bottom w:val="nil"/>
            </w:tcBorders>
          </w:tcPr>
          <w:p w14:paraId="45A7B60F" w14:textId="77777777" w:rsidR="00183375" w:rsidRPr="00F15C31" w:rsidRDefault="00183375" w:rsidP="0006465E">
            <w:pPr>
              <w:spacing w:line="276" w:lineRule="auto"/>
              <w:ind w:right="161"/>
              <w:jc w:val="both"/>
              <w:rPr>
                <w:sz w:val="20"/>
                <w:szCs w:val="20"/>
              </w:rPr>
            </w:pPr>
          </w:p>
        </w:tc>
        <w:tc>
          <w:tcPr>
            <w:tcW w:w="3316" w:type="dxa"/>
            <w:vMerge/>
            <w:tcBorders>
              <w:top w:val="nil"/>
              <w:bottom w:val="nil"/>
            </w:tcBorders>
          </w:tcPr>
          <w:p w14:paraId="4E0031D1" w14:textId="77777777" w:rsidR="00183375" w:rsidRPr="00F15C31" w:rsidRDefault="00183375" w:rsidP="0006465E">
            <w:pPr>
              <w:spacing w:line="276" w:lineRule="auto"/>
              <w:ind w:right="161"/>
              <w:jc w:val="both"/>
              <w:rPr>
                <w:sz w:val="20"/>
                <w:szCs w:val="20"/>
              </w:rPr>
            </w:pPr>
          </w:p>
        </w:tc>
        <w:tc>
          <w:tcPr>
            <w:tcW w:w="2665" w:type="dxa"/>
            <w:tcBorders>
              <w:top w:val="nil"/>
              <w:bottom w:val="nil"/>
            </w:tcBorders>
          </w:tcPr>
          <w:p w14:paraId="78840CFE" w14:textId="4FB64373" w:rsidR="00183375" w:rsidRPr="00F15C31" w:rsidRDefault="00183375" w:rsidP="0006465E">
            <w:pPr>
              <w:spacing w:line="276" w:lineRule="auto"/>
              <w:ind w:right="161"/>
              <w:jc w:val="center"/>
              <w:rPr>
                <w:sz w:val="20"/>
                <w:szCs w:val="20"/>
              </w:rPr>
            </w:pPr>
            <w:r w:rsidRPr="00F15C31">
              <w:rPr>
                <w:sz w:val="20"/>
                <w:szCs w:val="20"/>
              </w:rPr>
              <w:t xml:space="preserve">48 Hours 50 </w:t>
            </w:r>
            <w:r w:rsidRPr="00F15C31">
              <w:rPr>
                <w:sz w:val="20"/>
                <w:szCs w:val="20"/>
                <w:lang w:val="en-US"/>
              </w:rPr>
              <w:t>°C</w:t>
            </w:r>
          </w:p>
        </w:tc>
        <w:tc>
          <w:tcPr>
            <w:tcW w:w="1903" w:type="dxa"/>
            <w:tcBorders>
              <w:top w:val="nil"/>
              <w:bottom w:val="nil"/>
            </w:tcBorders>
          </w:tcPr>
          <w:p w14:paraId="7CF365F4" w14:textId="133990D4" w:rsidR="00183375" w:rsidRPr="00F15C31" w:rsidRDefault="00183375" w:rsidP="0006465E">
            <w:pPr>
              <w:spacing w:line="276" w:lineRule="auto"/>
              <w:ind w:right="161"/>
              <w:jc w:val="center"/>
              <w:rPr>
                <w:sz w:val="20"/>
                <w:szCs w:val="20"/>
              </w:rPr>
            </w:pPr>
            <w:r w:rsidRPr="00F15C31">
              <w:rPr>
                <w:sz w:val="20"/>
                <w:szCs w:val="20"/>
              </w:rPr>
              <w:t>0.08</w:t>
            </w:r>
          </w:p>
        </w:tc>
      </w:tr>
      <w:tr w:rsidR="00183375" w:rsidRPr="00F15C31" w14:paraId="62E46A44" w14:textId="77777777" w:rsidTr="00F15C31">
        <w:trPr>
          <w:trHeight w:val="141"/>
          <w:jc w:val="center"/>
        </w:trPr>
        <w:tc>
          <w:tcPr>
            <w:tcW w:w="980" w:type="dxa"/>
            <w:vMerge/>
            <w:tcBorders>
              <w:top w:val="nil"/>
              <w:bottom w:val="nil"/>
            </w:tcBorders>
          </w:tcPr>
          <w:p w14:paraId="333D32B5" w14:textId="77777777" w:rsidR="00183375" w:rsidRPr="00F15C31" w:rsidRDefault="00183375" w:rsidP="0006465E">
            <w:pPr>
              <w:spacing w:line="276" w:lineRule="auto"/>
              <w:ind w:right="161"/>
              <w:jc w:val="both"/>
              <w:rPr>
                <w:sz w:val="20"/>
                <w:szCs w:val="20"/>
              </w:rPr>
            </w:pPr>
          </w:p>
        </w:tc>
        <w:tc>
          <w:tcPr>
            <w:tcW w:w="3316" w:type="dxa"/>
            <w:vMerge/>
            <w:tcBorders>
              <w:top w:val="nil"/>
              <w:bottom w:val="nil"/>
            </w:tcBorders>
          </w:tcPr>
          <w:p w14:paraId="4DCF10A3" w14:textId="77777777" w:rsidR="00183375" w:rsidRPr="00F15C31" w:rsidRDefault="00183375" w:rsidP="0006465E">
            <w:pPr>
              <w:spacing w:line="276" w:lineRule="auto"/>
              <w:ind w:right="161"/>
              <w:jc w:val="both"/>
              <w:rPr>
                <w:sz w:val="20"/>
                <w:szCs w:val="20"/>
              </w:rPr>
            </w:pPr>
          </w:p>
        </w:tc>
        <w:tc>
          <w:tcPr>
            <w:tcW w:w="2665" w:type="dxa"/>
            <w:tcBorders>
              <w:top w:val="nil"/>
              <w:bottom w:val="nil"/>
            </w:tcBorders>
          </w:tcPr>
          <w:p w14:paraId="1BBE109D" w14:textId="079468FC" w:rsidR="00183375" w:rsidRPr="00F15C31" w:rsidRDefault="00183375" w:rsidP="0006465E">
            <w:pPr>
              <w:spacing w:line="276" w:lineRule="auto"/>
              <w:ind w:right="161"/>
              <w:jc w:val="center"/>
              <w:rPr>
                <w:sz w:val="20"/>
                <w:szCs w:val="20"/>
              </w:rPr>
            </w:pPr>
            <w:r w:rsidRPr="00F15C31">
              <w:rPr>
                <w:sz w:val="20"/>
                <w:szCs w:val="20"/>
              </w:rPr>
              <w:t xml:space="preserve">72 Hours 30 </w:t>
            </w:r>
            <w:r w:rsidRPr="00F15C31">
              <w:rPr>
                <w:sz w:val="20"/>
                <w:szCs w:val="20"/>
                <w:lang w:val="en-US"/>
              </w:rPr>
              <w:t>°C</w:t>
            </w:r>
          </w:p>
        </w:tc>
        <w:tc>
          <w:tcPr>
            <w:tcW w:w="1903" w:type="dxa"/>
            <w:tcBorders>
              <w:top w:val="nil"/>
              <w:bottom w:val="nil"/>
            </w:tcBorders>
          </w:tcPr>
          <w:p w14:paraId="659010E1" w14:textId="26BFF641" w:rsidR="00183375" w:rsidRPr="00F15C31" w:rsidRDefault="00183375" w:rsidP="0006465E">
            <w:pPr>
              <w:spacing w:line="276" w:lineRule="auto"/>
              <w:ind w:right="161"/>
              <w:jc w:val="center"/>
              <w:rPr>
                <w:sz w:val="20"/>
                <w:szCs w:val="20"/>
              </w:rPr>
            </w:pPr>
            <w:r w:rsidRPr="00F15C31">
              <w:rPr>
                <w:sz w:val="20"/>
                <w:szCs w:val="20"/>
              </w:rPr>
              <w:t>0.08</w:t>
            </w:r>
          </w:p>
        </w:tc>
      </w:tr>
      <w:tr w:rsidR="00183375" w:rsidRPr="00F15C31" w14:paraId="1BF895E9" w14:textId="77777777" w:rsidTr="00F15C31">
        <w:trPr>
          <w:trHeight w:val="141"/>
          <w:jc w:val="center"/>
        </w:trPr>
        <w:tc>
          <w:tcPr>
            <w:tcW w:w="980" w:type="dxa"/>
            <w:vMerge/>
            <w:tcBorders>
              <w:top w:val="nil"/>
              <w:bottom w:val="nil"/>
            </w:tcBorders>
          </w:tcPr>
          <w:p w14:paraId="3F0E0A8E" w14:textId="77777777" w:rsidR="00183375" w:rsidRPr="00F15C31" w:rsidRDefault="00183375" w:rsidP="0006465E">
            <w:pPr>
              <w:spacing w:line="276" w:lineRule="auto"/>
              <w:ind w:right="161"/>
              <w:jc w:val="both"/>
              <w:rPr>
                <w:sz w:val="20"/>
                <w:szCs w:val="20"/>
              </w:rPr>
            </w:pPr>
          </w:p>
        </w:tc>
        <w:tc>
          <w:tcPr>
            <w:tcW w:w="3316" w:type="dxa"/>
            <w:vMerge/>
            <w:tcBorders>
              <w:top w:val="nil"/>
              <w:bottom w:val="nil"/>
            </w:tcBorders>
          </w:tcPr>
          <w:p w14:paraId="18B7B80A" w14:textId="77777777" w:rsidR="00183375" w:rsidRPr="00F15C31" w:rsidRDefault="00183375" w:rsidP="0006465E">
            <w:pPr>
              <w:spacing w:line="276" w:lineRule="auto"/>
              <w:ind w:right="161"/>
              <w:jc w:val="both"/>
              <w:rPr>
                <w:sz w:val="20"/>
                <w:szCs w:val="20"/>
              </w:rPr>
            </w:pPr>
          </w:p>
        </w:tc>
        <w:tc>
          <w:tcPr>
            <w:tcW w:w="2665" w:type="dxa"/>
            <w:tcBorders>
              <w:top w:val="nil"/>
              <w:bottom w:val="nil"/>
            </w:tcBorders>
          </w:tcPr>
          <w:p w14:paraId="5B1C11ED" w14:textId="7FD238C1" w:rsidR="00183375" w:rsidRPr="00F15C31" w:rsidRDefault="00183375" w:rsidP="0006465E">
            <w:pPr>
              <w:spacing w:line="276" w:lineRule="auto"/>
              <w:ind w:right="161"/>
              <w:jc w:val="center"/>
              <w:rPr>
                <w:sz w:val="20"/>
                <w:szCs w:val="20"/>
              </w:rPr>
            </w:pPr>
            <w:r w:rsidRPr="00F15C31">
              <w:rPr>
                <w:sz w:val="20"/>
                <w:szCs w:val="20"/>
              </w:rPr>
              <w:t xml:space="preserve">72 Hours 40 </w:t>
            </w:r>
            <w:r w:rsidRPr="00F15C31">
              <w:rPr>
                <w:sz w:val="20"/>
                <w:szCs w:val="20"/>
                <w:lang w:val="en-US"/>
              </w:rPr>
              <w:t>°C</w:t>
            </w:r>
          </w:p>
        </w:tc>
        <w:tc>
          <w:tcPr>
            <w:tcW w:w="1903" w:type="dxa"/>
            <w:tcBorders>
              <w:top w:val="nil"/>
              <w:bottom w:val="nil"/>
            </w:tcBorders>
          </w:tcPr>
          <w:p w14:paraId="5EE89713" w14:textId="6E6A3D53" w:rsidR="00183375" w:rsidRPr="00F15C31" w:rsidRDefault="00183375" w:rsidP="0006465E">
            <w:pPr>
              <w:spacing w:line="276" w:lineRule="auto"/>
              <w:ind w:right="161"/>
              <w:jc w:val="center"/>
              <w:rPr>
                <w:sz w:val="20"/>
                <w:szCs w:val="20"/>
              </w:rPr>
            </w:pPr>
            <w:r w:rsidRPr="00F15C31">
              <w:rPr>
                <w:sz w:val="20"/>
                <w:szCs w:val="20"/>
              </w:rPr>
              <w:t>0.08</w:t>
            </w:r>
          </w:p>
        </w:tc>
      </w:tr>
      <w:tr w:rsidR="00183375" w:rsidRPr="00F15C31" w14:paraId="1B8FDEE4" w14:textId="77777777" w:rsidTr="00F15C31">
        <w:trPr>
          <w:trHeight w:val="141"/>
          <w:jc w:val="center"/>
        </w:trPr>
        <w:tc>
          <w:tcPr>
            <w:tcW w:w="980" w:type="dxa"/>
            <w:vMerge/>
            <w:tcBorders>
              <w:top w:val="nil"/>
              <w:bottom w:val="single" w:sz="4" w:space="0" w:color="auto"/>
            </w:tcBorders>
          </w:tcPr>
          <w:p w14:paraId="06717565" w14:textId="77777777" w:rsidR="00183375" w:rsidRPr="00F15C31" w:rsidRDefault="00183375" w:rsidP="0006465E">
            <w:pPr>
              <w:spacing w:line="276" w:lineRule="auto"/>
              <w:ind w:right="161"/>
              <w:jc w:val="both"/>
              <w:rPr>
                <w:sz w:val="20"/>
                <w:szCs w:val="20"/>
              </w:rPr>
            </w:pPr>
          </w:p>
        </w:tc>
        <w:tc>
          <w:tcPr>
            <w:tcW w:w="3316" w:type="dxa"/>
            <w:vMerge/>
            <w:tcBorders>
              <w:top w:val="nil"/>
              <w:bottom w:val="single" w:sz="4" w:space="0" w:color="auto"/>
            </w:tcBorders>
          </w:tcPr>
          <w:p w14:paraId="49B1482E" w14:textId="77777777" w:rsidR="00183375" w:rsidRPr="00F15C31" w:rsidRDefault="00183375" w:rsidP="0006465E">
            <w:pPr>
              <w:spacing w:line="276" w:lineRule="auto"/>
              <w:ind w:right="161"/>
              <w:jc w:val="both"/>
              <w:rPr>
                <w:sz w:val="20"/>
                <w:szCs w:val="20"/>
              </w:rPr>
            </w:pPr>
          </w:p>
        </w:tc>
        <w:tc>
          <w:tcPr>
            <w:tcW w:w="2665" w:type="dxa"/>
            <w:tcBorders>
              <w:top w:val="nil"/>
              <w:bottom w:val="single" w:sz="4" w:space="0" w:color="auto"/>
            </w:tcBorders>
          </w:tcPr>
          <w:p w14:paraId="312AF829" w14:textId="08E73301" w:rsidR="00183375" w:rsidRPr="00F15C31" w:rsidRDefault="00183375" w:rsidP="0006465E">
            <w:pPr>
              <w:spacing w:line="276" w:lineRule="auto"/>
              <w:ind w:right="161"/>
              <w:jc w:val="center"/>
              <w:rPr>
                <w:sz w:val="20"/>
                <w:szCs w:val="20"/>
              </w:rPr>
            </w:pPr>
            <w:r w:rsidRPr="00F15C31">
              <w:rPr>
                <w:sz w:val="20"/>
                <w:szCs w:val="20"/>
              </w:rPr>
              <w:t xml:space="preserve">72 Hours 50 </w:t>
            </w:r>
            <w:r w:rsidRPr="00F15C31">
              <w:rPr>
                <w:sz w:val="20"/>
                <w:szCs w:val="20"/>
                <w:lang w:val="en-US"/>
              </w:rPr>
              <w:t>°C</w:t>
            </w:r>
          </w:p>
        </w:tc>
        <w:tc>
          <w:tcPr>
            <w:tcW w:w="1903" w:type="dxa"/>
            <w:tcBorders>
              <w:top w:val="nil"/>
              <w:bottom w:val="single" w:sz="4" w:space="0" w:color="auto"/>
            </w:tcBorders>
          </w:tcPr>
          <w:p w14:paraId="587F0280" w14:textId="3BFCFCE7" w:rsidR="00183375" w:rsidRPr="00F15C31" w:rsidRDefault="00183375" w:rsidP="0006465E">
            <w:pPr>
              <w:spacing w:line="276" w:lineRule="auto"/>
              <w:ind w:right="161"/>
              <w:jc w:val="center"/>
              <w:rPr>
                <w:sz w:val="20"/>
                <w:szCs w:val="20"/>
              </w:rPr>
            </w:pPr>
            <w:r w:rsidRPr="00F15C31">
              <w:rPr>
                <w:sz w:val="20"/>
                <w:szCs w:val="20"/>
              </w:rPr>
              <w:t>0.011</w:t>
            </w:r>
          </w:p>
        </w:tc>
      </w:tr>
      <w:tr w:rsidR="00183375" w:rsidRPr="00F15C31" w14:paraId="309E1294" w14:textId="77777777" w:rsidTr="00F15C31">
        <w:trPr>
          <w:trHeight w:val="266"/>
          <w:jc w:val="center"/>
        </w:trPr>
        <w:tc>
          <w:tcPr>
            <w:tcW w:w="980" w:type="dxa"/>
            <w:vMerge w:val="restart"/>
            <w:tcBorders>
              <w:top w:val="single" w:sz="4" w:space="0" w:color="auto"/>
              <w:bottom w:val="single" w:sz="4" w:space="0" w:color="auto"/>
            </w:tcBorders>
          </w:tcPr>
          <w:p w14:paraId="24E18D19" w14:textId="77777777" w:rsidR="00241C1A" w:rsidRPr="00F15C31" w:rsidRDefault="00241C1A" w:rsidP="0006465E">
            <w:pPr>
              <w:spacing w:line="276" w:lineRule="auto"/>
              <w:ind w:right="161"/>
              <w:jc w:val="both"/>
              <w:rPr>
                <w:sz w:val="20"/>
                <w:szCs w:val="20"/>
              </w:rPr>
            </w:pPr>
          </w:p>
          <w:p w14:paraId="10C4E144" w14:textId="77777777" w:rsidR="00241C1A" w:rsidRPr="00F15C31" w:rsidRDefault="00241C1A" w:rsidP="0006465E">
            <w:pPr>
              <w:spacing w:line="276" w:lineRule="auto"/>
              <w:ind w:right="161"/>
              <w:jc w:val="both"/>
              <w:rPr>
                <w:sz w:val="20"/>
                <w:szCs w:val="20"/>
              </w:rPr>
            </w:pPr>
          </w:p>
          <w:p w14:paraId="3F694B4B" w14:textId="77777777" w:rsidR="00241C1A" w:rsidRPr="00F15C31" w:rsidRDefault="00241C1A" w:rsidP="0006465E">
            <w:pPr>
              <w:spacing w:line="276" w:lineRule="auto"/>
              <w:ind w:right="161"/>
              <w:jc w:val="both"/>
              <w:rPr>
                <w:sz w:val="20"/>
                <w:szCs w:val="20"/>
              </w:rPr>
            </w:pPr>
          </w:p>
          <w:p w14:paraId="7F79705A" w14:textId="77777777" w:rsidR="00241C1A" w:rsidRPr="00F15C31" w:rsidRDefault="00241C1A" w:rsidP="0006465E">
            <w:pPr>
              <w:spacing w:line="276" w:lineRule="auto"/>
              <w:ind w:right="161"/>
              <w:jc w:val="both"/>
              <w:rPr>
                <w:sz w:val="20"/>
                <w:szCs w:val="20"/>
              </w:rPr>
            </w:pPr>
          </w:p>
          <w:p w14:paraId="2BD60550" w14:textId="70D833A3" w:rsidR="00183375" w:rsidRPr="00F15C31" w:rsidRDefault="00183375" w:rsidP="0006465E">
            <w:pPr>
              <w:spacing w:line="276" w:lineRule="auto"/>
              <w:ind w:right="161"/>
              <w:jc w:val="both"/>
              <w:rPr>
                <w:sz w:val="20"/>
                <w:szCs w:val="20"/>
              </w:rPr>
            </w:pPr>
            <w:r w:rsidRPr="00F15C31">
              <w:rPr>
                <w:sz w:val="20"/>
                <w:szCs w:val="20"/>
              </w:rPr>
              <w:t>2.</w:t>
            </w:r>
          </w:p>
        </w:tc>
        <w:tc>
          <w:tcPr>
            <w:tcW w:w="3316" w:type="dxa"/>
            <w:vMerge w:val="restart"/>
            <w:tcBorders>
              <w:top w:val="single" w:sz="4" w:space="0" w:color="auto"/>
              <w:bottom w:val="single" w:sz="4" w:space="0" w:color="auto"/>
            </w:tcBorders>
          </w:tcPr>
          <w:p w14:paraId="2522BB7B" w14:textId="77777777" w:rsidR="00183375" w:rsidRPr="00F15C31" w:rsidRDefault="00183375" w:rsidP="0006465E">
            <w:pPr>
              <w:spacing w:line="276" w:lineRule="auto"/>
              <w:ind w:right="161"/>
              <w:jc w:val="both"/>
              <w:rPr>
                <w:sz w:val="20"/>
                <w:szCs w:val="20"/>
              </w:rPr>
            </w:pPr>
          </w:p>
          <w:p w14:paraId="688263E1" w14:textId="77777777" w:rsidR="00241C1A" w:rsidRPr="00F15C31" w:rsidRDefault="00241C1A" w:rsidP="0006465E">
            <w:pPr>
              <w:spacing w:line="276" w:lineRule="auto"/>
              <w:ind w:right="161"/>
              <w:jc w:val="both"/>
              <w:rPr>
                <w:sz w:val="20"/>
                <w:szCs w:val="20"/>
              </w:rPr>
            </w:pPr>
          </w:p>
          <w:p w14:paraId="16E45B15" w14:textId="77777777" w:rsidR="00241C1A" w:rsidRPr="00F15C31" w:rsidRDefault="00241C1A" w:rsidP="0006465E">
            <w:pPr>
              <w:spacing w:line="276" w:lineRule="auto"/>
              <w:ind w:right="161"/>
              <w:jc w:val="both"/>
              <w:rPr>
                <w:sz w:val="20"/>
                <w:szCs w:val="20"/>
              </w:rPr>
            </w:pPr>
          </w:p>
          <w:p w14:paraId="4057DBE9" w14:textId="77777777" w:rsidR="00241C1A" w:rsidRPr="00F15C31" w:rsidRDefault="00241C1A" w:rsidP="0006465E">
            <w:pPr>
              <w:spacing w:line="276" w:lineRule="auto"/>
              <w:ind w:right="161"/>
              <w:jc w:val="both"/>
              <w:rPr>
                <w:sz w:val="20"/>
                <w:szCs w:val="20"/>
              </w:rPr>
            </w:pPr>
          </w:p>
          <w:p w14:paraId="4C969ED6" w14:textId="4B95D0E6" w:rsidR="00241C1A" w:rsidRPr="00F15C31" w:rsidRDefault="00241C1A" w:rsidP="0006465E">
            <w:pPr>
              <w:spacing w:line="276" w:lineRule="auto"/>
              <w:ind w:right="161"/>
              <w:jc w:val="both"/>
              <w:rPr>
                <w:sz w:val="20"/>
                <w:szCs w:val="20"/>
              </w:rPr>
            </w:pPr>
            <w:r w:rsidRPr="00F15C31">
              <w:rPr>
                <w:sz w:val="20"/>
                <w:szCs w:val="20"/>
              </w:rPr>
              <w:t>Robusta Coffee Skin</w:t>
            </w:r>
          </w:p>
        </w:tc>
        <w:tc>
          <w:tcPr>
            <w:tcW w:w="2665" w:type="dxa"/>
            <w:tcBorders>
              <w:top w:val="single" w:sz="4" w:space="0" w:color="auto"/>
              <w:bottom w:val="nil"/>
            </w:tcBorders>
          </w:tcPr>
          <w:p w14:paraId="49584A3D" w14:textId="2CFBBBCC" w:rsidR="00183375" w:rsidRPr="00F15C31" w:rsidRDefault="00183375" w:rsidP="0006465E">
            <w:pPr>
              <w:spacing w:line="276" w:lineRule="auto"/>
              <w:ind w:right="161"/>
              <w:jc w:val="center"/>
              <w:rPr>
                <w:sz w:val="20"/>
                <w:szCs w:val="20"/>
              </w:rPr>
            </w:pPr>
            <w:r w:rsidRPr="00F15C31">
              <w:rPr>
                <w:sz w:val="20"/>
                <w:szCs w:val="20"/>
              </w:rPr>
              <w:t xml:space="preserve">24 Hours 30 </w:t>
            </w:r>
            <w:r w:rsidRPr="00F15C31">
              <w:rPr>
                <w:sz w:val="20"/>
                <w:szCs w:val="20"/>
                <w:lang w:val="en-US"/>
              </w:rPr>
              <w:t>°C</w:t>
            </w:r>
          </w:p>
        </w:tc>
        <w:tc>
          <w:tcPr>
            <w:tcW w:w="1903" w:type="dxa"/>
            <w:tcBorders>
              <w:top w:val="single" w:sz="4" w:space="0" w:color="auto"/>
              <w:bottom w:val="nil"/>
            </w:tcBorders>
          </w:tcPr>
          <w:p w14:paraId="5B24DF79" w14:textId="50603A21" w:rsidR="00183375" w:rsidRPr="00F15C31" w:rsidRDefault="00183375" w:rsidP="0006465E">
            <w:pPr>
              <w:spacing w:line="276" w:lineRule="auto"/>
              <w:ind w:right="161"/>
              <w:jc w:val="center"/>
              <w:rPr>
                <w:sz w:val="20"/>
                <w:szCs w:val="20"/>
              </w:rPr>
            </w:pPr>
            <w:r w:rsidRPr="00F15C31">
              <w:rPr>
                <w:sz w:val="20"/>
                <w:szCs w:val="20"/>
              </w:rPr>
              <w:t>0.08</w:t>
            </w:r>
          </w:p>
        </w:tc>
      </w:tr>
      <w:tr w:rsidR="00183375" w:rsidRPr="00F15C31" w14:paraId="75AE7361" w14:textId="77777777" w:rsidTr="00F15C31">
        <w:trPr>
          <w:trHeight w:val="141"/>
          <w:jc w:val="center"/>
        </w:trPr>
        <w:tc>
          <w:tcPr>
            <w:tcW w:w="980" w:type="dxa"/>
            <w:vMerge/>
            <w:tcBorders>
              <w:top w:val="single" w:sz="4" w:space="0" w:color="auto"/>
              <w:bottom w:val="single" w:sz="4" w:space="0" w:color="auto"/>
            </w:tcBorders>
          </w:tcPr>
          <w:p w14:paraId="2E8E39F4" w14:textId="77777777" w:rsidR="00183375" w:rsidRPr="00F15C31" w:rsidRDefault="00183375" w:rsidP="0006465E">
            <w:pPr>
              <w:spacing w:line="276" w:lineRule="auto"/>
              <w:ind w:right="161"/>
              <w:jc w:val="both"/>
              <w:rPr>
                <w:sz w:val="20"/>
                <w:szCs w:val="20"/>
              </w:rPr>
            </w:pPr>
          </w:p>
        </w:tc>
        <w:tc>
          <w:tcPr>
            <w:tcW w:w="3316" w:type="dxa"/>
            <w:vMerge/>
            <w:tcBorders>
              <w:top w:val="nil"/>
              <w:bottom w:val="single" w:sz="4" w:space="0" w:color="auto"/>
            </w:tcBorders>
          </w:tcPr>
          <w:p w14:paraId="21520E9F" w14:textId="77777777" w:rsidR="00183375" w:rsidRPr="00F15C31" w:rsidRDefault="00183375" w:rsidP="0006465E">
            <w:pPr>
              <w:spacing w:line="276" w:lineRule="auto"/>
              <w:ind w:right="161"/>
              <w:jc w:val="both"/>
              <w:rPr>
                <w:sz w:val="20"/>
                <w:szCs w:val="20"/>
              </w:rPr>
            </w:pPr>
          </w:p>
        </w:tc>
        <w:tc>
          <w:tcPr>
            <w:tcW w:w="2665" w:type="dxa"/>
            <w:tcBorders>
              <w:top w:val="nil"/>
              <w:bottom w:val="nil"/>
            </w:tcBorders>
          </w:tcPr>
          <w:p w14:paraId="6407C074" w14:textId="408D3518" w:rsidR="00183375" w:rsidRPr="00F15C31" w:rsidRDefault="00183375" w:rsidP="0006465E">
            <w:pPr>
              <w:spacing w:line="276" w:lineRule="auto"/>
              <w:ind w:right="161"/>
              <w:jc w:val="center"/>
              <w:rPr>
                <w:sz w:val="20"/>
                <w:szCs w:val="20"/>
              </w:rPr>
            </w:pPr>
            <w:r w:rsidRPr="00F15C31">
              <w:rPr>
                <w:sz w:val="20"/>
                <w:szCs w:val="20"/>
              </w:rPr>
              <w:t xml:space="preserve">24 Hours 40 </w:t>
            </w:r>
            <w:r w:rsidRPr="00F15C31">
              <w:rPr>
                <w:sz w:val="20"/>
                <w:szCs w:val="20"/>
                <w:lang w:val="en-US"/>
              </w:rPr>
              <w:t>°C</w:t>
            </w:r>
          </w:p>
        </w:tc>
        <w:tc>
          <w:tcPr>
            <w:tcW w:w="1903" w:type="dxa"/>
            <w:tcBorders>
              <w:top w:val="nil"/>
              <w:bottom w:val="nil"/>
            </w:tcBorders>
          </w:tcPr>
          <w:p w14:paraId="186F020D" w14:textId="72552147" w:rsidR="00183375" w:rsidRPr="00F15C31" w:rsidRDefault="00183375" w:rsidP="0006465E">
            <w:pPr>
              <w:spacing w:line="276" w:lineRule="auto"/>
              <w:ind w:right="161"/>
              <w:jc w:val="center"/>
              <w:rPr>
                <w:sz w:val="20"/>
                <w:szCs w:val="20"/>
              </w:rPr>
            </w:pPr>
            <w:r w:rsidRPr="00F15C31">
              <w:rPr>
                <w:sz w:val="20"/>
                <w:szCs w:val="20"/>
              </w:rPr>
              <w:t>0.09</w:t>
            </w:r>
          </w:p>
        </w:tc>
      </w:tr>
      <w:tr w:rsidR="00183375" w:rsidRPr="00F15C31" w14:paraId="678E3DE4" w14:textId="77777777" w:rsidTr="00F15C31">
        <w:trPr>
          <w:trHeight w:val="141"/>
          <w:jc w:val="center"/>
        </w:trPr>
        <w:tc>
          <w:tcPr>
            <w:tcW w:w="980" w:type="dxa"/>
            <w:vMerge/>
            <w:tcBorders>
              <w:top w:val="single" w:sz="4" w:space="0" w:color="auto"/>
              <w:bottom w:val="single" w:sz="4" w:space="0" w:color="auto"/>
            </w:tcBorders>
          </w:tcPr>
          <w:p w14:paraId="35E740B8" w14:textId="77777777" w:rsidR="00183375" w:rsidRPr="00F15C31" w:rsidRDefault="00183375" w:rsidP="0006465E">
            <w:pPr>
              <w:spacing w:line="276" w:lineRule="auto"/>
              <w:ind w:right="161"/>
              <w:jc w:val="both"/>
              <w:rPr>
                <w:sz w:val="20"/>
                <w:szCs w:val="20"/>
              </w:rPr>
            </w:pPr>
          </w:p>
        </w:tc>
        <w:tc>
          <w:tcPr>
            <w:tcW w:w="3316" w:type="dxa"/>
            <w:vMerge/>
            <w:tcBorders>
              <w:top w:val="nil"/>
              <w:bottom w:val="single" w:sz="4" w:space="0" w:color="auto"/>
            </w:tcBorders>
          </w:tcPr>
          <w:p w14:paraId="03AA990E" w14:textId="77777777" w:rsidR="00183375" w:rsidRPr="00F15C31" w:rsidRDefault="00183375" w:rsidP="0006465E">
            <w:pPr>
              <w:spacing w:line="276" w:lineRule="auto"/>
              <w:ind w:right="161"/>
              <w:jc w:val="both"/>
              <w:rPr>
                <w:sz w:val="20"/>
                <w:szCs w:val="20"/>
              </w:rPr>
            </w:pPr>
          </w:p>
        </w:tc>
        <w:tc>
          <w:tcPr>
            <w:tcW w:w="2665" w:type="dxa"/>
            <w:tcBorders>
              <w:top w:val="nil"/>
              <w:bottom w:val="nil"/>
            </w:tcBorders>
          </w:tcPr>
          <w:p w14:paraId="42BE6921" w14:textId="56E947E4" w:rsidR="00183375" w:rsidRPr="00F15C31" w:rsidRDefault="00183375" w:rsidP="0006465E">
            <w:pPr>
              <w:spacing w:line="276" w:lineRule="auto"/>
              <w:ind w:right="161"/>
              <w:jc w:val="center"/>
              <w:rPr>
                <w:sz w:val="20"/>
                <w:szCs w:val="20"/>
              </w:rPr>
            </w:pPr>
            <w:r w:rsidRPr="00F15C31">
              <w:rPr>
                <w:sz w:val="20"/>
                <w:szCs w:val="20"/>
              </w:rPr>
              <w:t xml:space="preserve">24 Hours 50 </w:t>
            </w:r>
            <w:r w:rsidRPr="00F15C31">
              <w:rPr>
                <w:sz w:val="20"/>
                <w:szCs w:val="20"/>
                <w:lang w:val="en-US"/>
              </w:rPr>
              <w:t>°C</w:t>
            </w:r>
          </w:p>
        </w:tc>
        <w:tc>
          <w:tcPr>
            <w:tcW w:w="1903" w:type="dxa"/>
            <w:tcBorders>
              <w:top w:val="nil"/>
              <w:bottom w:val="nil"/>
            </w:tcBorders>
          </w:tcPr>
          <w:p w14:paraId="1DD3F5ED" w14:textId="4E77DD87" w:rsidR="00183375" w:rsidRPr="00F15C31" w:rsidRDefault="00183375" w:rsidP="0006465E">
            <w:pPr>
              <w:spacing w:line="276" w:lineRule="auto"/>
              <w:ind w:right="161"/>
              <w:jc w:val="center"/>
              <w:rPr>
                <w:sz w:val="20"/>
                <w:szCs w:val="20"/>
              </w:rPr>
            </w:pPr>
            <w:r w:rsidRPr="00F15C31">
              <w:rPr>
                <w:sz w:val="20"/>
                <w:szCs w:val="20"/>
              </w:rPr>
              <w:t>0.08</w:t>
            </w:r>
          </w:p>
        </w:tc>
      </w:tr>
      <w:tr w:rsidR="00183375" w:rsidRPr="00F15C31" w14:paraId="09CD038F" w14:textId="77777777" w:rsidTr="00F15C31">
        <w:trPr>
          <w:trHeight w:val="141"/>
          <w:jc w:val="center"/>
        </w:trPr>
        <w:tc>
          <w:tcPr>
            <w:tcW w:w="980" w:type="dxa"/>
            <w:vMerge/>
            <w:tcBorders>
              <w:top w:val="single" w:sz="4" w:space="0" w:color="auto"/>
              <w:bottom w:val="single" w:sz="4" w:space="0" w:color="auto"/>
            </w:tcBorders>
          </w:tcPr>
          <w:p w14:paraId="61E92401" w14:textId="77777777" w:rsidR="00183375" w:rsidRPr="00F15C31" w:rsidRDefault="00183375" w:rsidP="0006465E">
            <w:pPr>
              <w:spacing w:line="276" w:lineRule="auto"/>
              <w:ind w:right="161"/>
              <w:jc w:val="both"/>
              <w:rPr>
                <w:sz w:val="20"/>
                <w:szCs w:val="20"/>
              </w:rPr>
            </w:pPr>
          </w:p>
        </w:tc>
        <w:tc>
          <w:tcPr>
            <w:tcW w:w="3316" w:type="dxa"/>
            <w:vMerge/>
            <w:tcBorders>
              <w:top w:val="nil"/>
              <w:bottom w:val="single" w:sz="4" w:space="0" w:color="auto"/>
            </w:tcBorders>
          </w:tcPr>
          <w:p w14:paraId="48171C86" w14:textId="77777777" w:rsidR="00183375" w:rsidRPr="00F15C31" w:rsidRDefault="00183375" w:rsidP="0006465E">
            <w:pPr>
              <w:spacing w:line="276" w:lineRule="auto"/>
              <w:ind w:right="161"/>
              <w:jc w:val="both"/>
              <w:rPr>
                <w:sz w:val="20"/>
                <w:szCs w:val="20"/>
              </w:rPr>
            </w:pPr>
          </w:p>
        </w:tc>
        <w:tc>
          <w:tcPr>
            <w:tcW w:w="2665" w:type="dxa"/>
            <w:tcBorders>
              <w:top w:val="nil"/>
              <w:bottom w:val="nil"/>
            </w:tcBorders>
          </w:tcPr>
          <w:p w14:paraId="39AE0936" w14:textId="190E495D" w:rsidR="00183375" w:rsidRPr="00F15C31" w:rsidRDefault="00183375" w:rsidP="0006465E">
            <w:pPr>
              <w:spacing w:line="276" w:lineRule="auto"/>
              <w:ind w:right="161"/>
              <w:jc w:val="center"/>
              <w:rPr>
                <w:sz w:val="20"/>
                <w:szCs w:val="20"/>
              </w:rPr>
            </w:pPr>
            <w:r w:rsidRPr="00F15C31">
              <w:rPr>
                <w:sz w:val="20"/>
                <w:szCs w:val="20"/>
              </w:rPr>
              <w:t xml:space="preserve">48 Hours 30 </w:t>
            </w:r>
            <w:r w:rsidRPr="00F15C31">
              <w:rPr>
                <w:sz w:val="20"/>
                <w:szCs w:val="20"/>
                <w:lang w:val="en-US"/>
              </w:rPr>
              <w:t>°C</w:t>
            </w:r>
          </w:p>
        </w:tc>
        <w:tc>
          <w:tcPr>
            <w:tcW w:w="1903" w:type="dxa"/>
            <w:tcBorders>
              <w:top w:val="nil"/>
              <w:bottom w:val="nil"/>
            </w:tcBorders>
          </w:tcPr>
          <w:p w14:paraId="64A42FDC" w14:textId="5421220A" w:rsidR="00183375" w:rsidRPr="00F15C31" w:rsidRDefault="00183375" w:rsidP="0006465E">
            <w:pPr>
              <w:spacing w:line="276" w:lineRule="auto"/>
              <w:ind w:right="161"/>
              <w:jc w:val="center"/>
              <w:rPr>
                <w:sz w:val="20"/>
                <w:szCs w:val="20"/>
              </w:rPr>
            </w:pPr>
            <w:r w:rsidRPr="00F15C31">
              <w:rPr>
                <w:sz w:val="20"/>
                <w:szCs w:val="20"/>
              </w:rPr>
              <w:t>0.09</w:t>
            </w:r>
          </w:p>
        </w:tc>
      </w:tr>
      <w:tr w:rsidR="00183375" w:rsidRPr="00F15C31" w14:paraId="7433F8FC" w14:textId="77777777" w:rsidTr="00F15C31">
        <w:trPr>
          <w:trHeight w:val="141"/>
          <w:jc w:val="center"/>
        </w:trPr>
        <w:tc>
          <w:tcPr>
            <w:tcW w:w="980" w:type="dxa"/>
            <w:vMerge/>
            <w:tcBorders>
              <w:top w:val="single" w:sz="4" w:space="0" w:color="auto"/>
              <w:bottom w:val="single" w:sz="4" w:space="0" w:color="auto"/>
            </w:tcBorders>
          </w:tcPr>
          <w:p w14:paraId="01049DAC" w14:textId="77777777" w:rsidR="00183375" w:rsidRPr="00F15C31" w:rsidRDefault="00183375" w:rsidP="0006465E">
            <w:pPr>
              <w:spacing w:line="276" w:lineRule="auto"/>
              <w:ind w:right="161"/>
              <w:jc w:val="both"/>
              <w:rPr>
                <w:sz w:val="20"/>
                <w:szCs w:val="20"/>
              </w:rPr>
            </w:pPr>
          </w:p>
        </w:tc>
        <w:tc>
          <w:tcPr>
            <w:tcW w:w="3316" w:type="dxa"/>
            <w:vMerge/>
            <w:tcBorders>
              <w:top w:val="nil"/>
              <w:bottom w:val="single" w:sz="4" w:space="0" w:color="auto"/>
            </w:tcBorders>
          </w:tcPr>
          <w:p w14:paraId="292183DC" w14:textId="77777777" w:rsidR="00183375" w:rsidRPr="00F15C31" w:rsidRDefault="00183375" w:rsidP="0006465E">
            <w:pPr>
              <w:spacing w:line="276" w:lineRule="auto"/>
              <w:ind w:right="161"/>
              <w:jc w:val="both"/>
              <w:rPr>
                <w:sz w:val="20"/>
                <w:szCs w:val="20"/>
              </w:rPr>
            </w:pPr>
          </w:p>
        </w:tc>
        <w:tc>
          <w:tcPr>
            <w:tcW w:w="2665" w:type="dxa"/>
            <w:tcBorders>
              <w:top w:val="nil"/>
              <w:bottom w:val="nil"/>
            </w:tcBorders>
          </w:tcPr>
          <w:p w14:paraId="05CC677E" w14:textId="08E3CA2F" w:rsidR="00183375" w:rsidRPr="00F15C31" w:rsidRDefault="00183375" w:rsidP="0006465E">
            <w:pPr>
              <w:spacing w:line="276" w:lineRule="auto"/>
              <w:ind w:right="161"/>
              <w:jc w:val="center"/>
              <w:rPr>
                <w:sz w:val="20"/>
                <w:szCs w:val="20"/>
              </w:rPr>
            </w:pPr>
            <w:r w:rsidRPr="00F15C31">
              <w:rPr>
                <w:sz w:val="20"/>
                <w:szCs w:val="20"/>
              </w:rPr>
              <w:t xml:space="preserve">48 Hours 40 </w:t>
            </w:r>
            <w:r w:rsidRPr="00F15C31">
              <w:rPr>
                <w:sz w:val="20"/>
                <w:szCs w:val="20"/>
                <w:lang w:val="en-US"/>
              </w:rPr>
              <w:t>°C</w:t>
            </w:r>
          </w:p>
        </w:tc>
        <w:tc>
          <w:tcPr>
            <w:tcW w:w="1903" w:type="dxa"/>
            <w:tcBorders>
              <w:top w:val="nil"/>
              <w:bottom w:val="nil"/>
            </w:tcBorders>
          </w:tcPr>
          <w:p w14:paraId="0DAB0037" w14:textId="25D014DD" w:rsidR="00183375" w:rsidRPr="00F15C31" w:rsidRDefault="00183375" w:rsidP="0006465E">
            <w:pPr>
              <w:spacing w:line="276" w:lineRule="auto"/>
              <w:ind w:right="161"/>
              <w:jc w:val="center"/>
              <w:rPr>
                <w:sz w:val="20"/>
                <w:szCs w:val="20"/>
              </w:rPr>
            </w:pPr>
            <w:r w:rsidRPr="00F15C31">
              <w:rPr>
                <w:sz w:val="20"/>
                <w:szCs w:val="20"/>
              </w:rPr>
              <w:t>0.08</w:t>
            </w:r>
          </w:p>
        </w:tc>
      </w:tr>
      <w:tr w:rsidR="00183375" w:rsidRPr="00F15C31" w14:paraId="12F0575D" w14:textId="77777777" w:rsidTr="00F15C31">
        <w:trPr>
          <w:trHeight w:val="141"/>
          <w:jc w:val="center"/>
        </w:trPr>
        <w:tc>
          <w:tcPr>
            <w:tcW w:w="980" w:type="dxa"/>
            <w:vMerge/>
            <w:tcBorders>
              <w:top w:val="single" w:sz="4" w:space="0" w:color="auto"/>
              <w:bottom w:val="single" w:sz="4" w:space="0" w:color="auto"/>
            </w:tcBorders>
          </w:tcPr>
          <w:p w14:paraId="0576DE24" w14:textId="77777777" w:rsidR="00183375" w:rsidRPr="00F15C31" w:rsidRDefault="00183375" w:rsidP="0006465E">
            <w:pPr>
              <w:spacing w:line="276" w:lineRule="auto"/>
              <w:ind w:right="161"/>
              <w:jc w:val="both"/>
              <w:rPr>
                <w:sz w:val="20"/>
                <w:szCs w:val="20"/>
              </w:rPr>
            </w:pPr>
          </w:p>
        </w:tc>
        <w:tc>
          <w:tcPr>
            <w:tcW w:w="3316" w:type="dxa"/>
            <w:vMerge/>
            <w:tcBorders>
              <w:top w:val="nil"/>
              <w:bottom w:val="single" w:sz="4" w:space="0" w:color="auto"/>
            </w:tcBorders>
          </w:tcPr>
          <w:p w14:paraId="3C34ADEC" w14:textId="77777777" w:rsidR="00183375" w:rsidRPr="00F15C31" w:rsidRDefault="00183375" w:rsidP="0006465E">
            <w:pPr>
              <w:spacing w:line="276" w:lineRule="auto"/>
              <w:ind w:right="161"/>
              <w:jc w:val="both"/>
              <w:rPr>
                <w:sz w:val="20"/>
                <w:szCs w:val="20"/>
              </w:rPr>
            </w:pPr>
          </w:p>
        </w:tc>
        <w:tc>
          <w:tcPr>
            <w:tcW w:w="2665" w:type="dxa"/>
            <w:tcBorders>
              <w:top w:val="nil"/>
              <w:bottom w:val="nil"/>
            </w:tcBorders>
          </w:tcPr>
          <w:p w14:paraId="4C00FBF8" w14:textId="29543EB6" w:rsidR="00183375" w:rsidRPr="00F15C31" w:rsidRDefault="00183375" w:rsidP="0006465E">
            <w:pPr>
              <w:spacing w:line="276" w:lineRule="auto"/>
              <w:ind w:right="161"/>
              <w:jc w:val="center"/>
              <w:rPr>
                <w:sz w:val="20"/>
                <w:szCs w:val="20"/>
              </w:rPr>
            </w:pPr>
            <w:r w:rsidRPr="00F15C31">
              <w:rPr>
                <w:sz w:val="20"/>
                <w:szCs w:val="20"/>
              </w:rPr>
              <w:t xml:space="preserve">48 Hours 50 </w:t>
            </w:r>
            <w:r w:rsidRPr="00F15C31">
              <w:rPr>
                <w:sz w:val="20"/>
                <w:szCs w:val="20"/>
                <w:lang w:val="en-US"/>
              </w:rPr>
              <w:t>°C</w:t>
            </w:r>
          </w:p>
        </w:tc>
        <w:tc>
          <w:tcPr>
            <w:tcW w:w="1903" w:type="dxa"/>
            <w:tcBorders>
              <w:top w:val="nil"/>
              <w:bottom w:val="nil"/>
            </w:tcBorders>
          </w:tcPr>
          <w:p w14:paraId="5CCF2CA3" w14:textId="7C619EA7" w:rsidR="00183375" w:rsidRPr="00F15C31" w:rsidRDefault="00183375" w:rsidP="0006465E">
            <w:pPr>
              <w:spacing w:line="276" w:lineRule="auto"/>
              <w:ind w:right="161"/>
              <w:jc w:val="center"/>
              <w:rPr>
                <w:sz w:val="20"/>
                <w:szCs w:val="20"/>
              </w:rPr>
            </w:pPr>
            <w:r w:rsidRPr="00F15C31">
              <w:rPr>
                <w:sz w:val="20"/>
                <w:szCs w:val="20"/>
              </w:rPr>
              <w:t>0.09</w:t>
            </w:r>
          </w:p>
        </w:tc>
      </w:tr>
      <w:tr w:rsidR="00183375" w:rsidRPr="00F15C31" w14:paraId="57ACC642" w14:textId="77777777" w:rsidTr="00F15C31">
        <w:trPr>
          <w:trHeight w:val="141"/>
          <w:jc w:val="center"/>
        </w:trPr>
        <w:tc>
          <w:tcPr>
            <w:tcW w:w="980" w:type="dxa"/>
            <w:vMerge/>
            <w:tcBorders>
              <w:top w:val="single" w:sz="4" w:space="0" w:color="auto"/>
              <w:bottom w:val="single" w:sz="4" w:space="0" w:color="auto"/>
            </w:tcBorders>
          </w:tcPr>
          <w:p w14:paraId="46F1ED96" w14:textId="77777777" w:rsidR="00183375" w:rsidRPr="00F15C31" w:rsidRDefault="00183375" w:rsidP="0006465E">
            <w:pPr>
              <w:spacing w:line="276" w:lineRule="auto"/>
              <w:ind w:right="161"/>
              <w:jc w:val="both"/>
              <w:rPr>
                <w:sz w:val="20"/>
                <w:szCs w:val="20"/>
              </w:rPr>
            </w:pPr>
          </w:p>
        </w:tc>
        <w:tc>
          <w:tcPr>
            <w:tcW w:w="3316" w:type="dxa"/>
            <w:vMerge/>
            <w:tcBorders>
              <w:top w:val="nil"/>
              <w:bottom w:val="single" w:sz="4" w:space="0" w:color="auto"/>
            </w:tcBorders>
          </w:tcPr>
          <w:p w14:paraId="4A346D55" w14:textId="77777777" w:rsidR="00183375" w:rsidRPr="00F15C31" w:rsidRDefault="00183375" w:rsidP="0006465E">
            <w:pPr>
              <w:spacing w:line="276" w:lineRule="auto"/>
              <w:ind w:right="161"/>
              <w:jc w:val="both"/>
              <w:rPr>
                <w:sz w:val="20"/>
                <w:szCs w:val="20"/>
              </w:rPr>
            </w:pPr>
          </w:p>
        </w:tc>
        <w:tc>
          <w:tcPr>
            <w:tcW w:w="2665" w:type="dxa"/>
            <w:tcBorders>
              <w:top w:val="nil"/>
            </w:tcBorders>
          </w:tcPr>
          <w:p w14:paraId="5853278D" w14:textId="1A3EC418" w:rsidR="00183375" w:rsidRPr="00F15C31" w:rsidRDefault="00183375" w:rsidP="0006465E">
            <w:pPr>
              <w:spacing w:line="276" w:lineRule="auto"/>
              <w:ind w:right="161"/>
              <w:jc w:val="center"/>
              <w:rPr>
                <w:sz w:val="20"/>
                <w:szCs w:val="20"/>
              </w:rPr>
            </w:pPr>
            <w:r w:rsidRPr="00F15C31">
              <w:rPr>
                <w:sz w:val="20"/>
                <w:szCs w:val="20"/>
              </w:rPr>
              <w:t xml:space="preserve">72 Hours 30 </w:t>
            </w:r>
            <w:r w:rsidRPr="00F15C31">
              <w:rPr>
                <w:sz w:val="20"/>
                <w:szCs w:val="20"/>
                <w:lang w:val="en-US"/>
              </w:rPr>
              <w:t>°C</w:t>
            </w:r>
          </w:p>
        </w:tc>
        <w:tc>
          <w:tcPr>
            <w:tcW w:w="1903" w:type="dxa"/>
            <w:tcBorders>
              <w:top w:val="nil"/>
            </w:tcBorders>
          </w:tcPr>
          <w:p w14:paraId="0921259E" w14:textId="54E1A550" w:rsidR="00183375" w:rsidRPr="00F15C31" w:rsidRDefault="00183375" w:rsidP="0006465E">
            <w:pPr>
              <w:spacing w:line="276" w:lineRule="auto"/>
              <w:ind w:right="161"/>
              <w:jc w:val="center"/>
              <w:rPr>
                <w:sz w:val="20"/>
                <w:szCs w:val="20"/>
              </w:rPr>
            </w:pPr>
            <w:r w:rsidRPr="00F15C31">
              <w:rPr>
                <w:sz w:val="20"/>
                <w:szCs w:val="20"/>
              </w:rPr>
              <w:t>0.09</w:t>
            </w:r>
          </w:p>
        </w:tc>
      </w:tr>
      <w:tr w:rsidR="00183375" w:rsidRPr="00F15C31" w14:paraId="7093798B" w14:textId="77777777" w:rsidTr="00F15C31">
        <w:trPr>
          <w:trHeight w:val="141"/>
          <w:jc w:val="center"/>
        </w:trPr>
        <w:tc>
          <w:tcPr>
            <w:tcW w:w="980" w:type="dxa"/>
            <w:vMerge/>
            <w:tcBorders>
              <w:top w:val="single" w:sz="4" w:space="0" w:color="auto"/>
              <w:bottom w:val="single" w:sz="4" w:space="0" w:color="auto"/>
            </w:tcBorders>
          </w:tcPr>
          <w:p w14:paraId="40B021E7" w14:textId="77777777" w:rsidR="00183375" w:rsidRPr="00F15C31" w:rsidRDefault="00183375" w:rsidP="0006465E">
            <w:pPr>
              <w:spacing w:line="276" w:lineRule="auto"/>
              <w:ind w:right="161"/>
              <w:jc w:val="both"/>
              <w:rPr>
                <w:sz w:val="20"/>
                <w:szCs w:val="20"/>
              </w:rPr>
            </w:pPr>
          </w:p>
        </w:tc>
        <w:tc>
          <w:tcPr>
            <w:tcW w:w="3316" w:type="dxa"/>
            <w:vMerge/>
            <w:tcBorders>
              <w:top w:val="nil"/>
              <w:bottom w:val="single" w:sz="4" w:space="0" w:color="auto"/>
            </w:tcBorders>
          </w:tcPr>
          <w:p w14:paraId="40117701" w14:textId="77777777" w:rsidR="00183375" w:rsidRPr="00F15C31" w:rsidRDefault="00183375" w:rsidP="0006465E">
            <w:pPr>
              <w:spacing w:line="276" w:lineRule="auto"/>
              <w:ind w:right="161"/>
              <w:jc w:val="both"/>
              <w:rPr>
                <w:sz w:val="20"/>
                <w:szCs w:val="20"/>
              </w:rPr>
            </w:pPr>
          </w:p>
        </w:tc>
        <w:tc>
          <w:tcPr>
            <w:tcW w:w="2665" w:type="dxa"/>
          </w:tcPr>
          <w:p w14:paraId="790F4444" w14:textId="64AACC05" w:rsidR="00183375" w:rsidRPr="00F15C31" w:rsidRDefault="00183375" w:rsidP="0006465E">
            <w:pPr>
              <w:spacing w:line="276" w:lineRule="auto"/>
              <w:ind w:right="161"/>
              <w:jc w:val="center"/>
              <w:rPr>
                <w:sz w:val="20"/>
                <w:szCs w:val="20"/>
              </w:rPr>
            </w:pPr>
            <w:r w:rsidRPr="00F15C31">
              <w:rPr>
                <w:sz w:val="20"/>
                <w:szCs w:val="20"/>
              </w:rPr>
              <w:t xml:space="preserve">72 Hours 40 </w:t>
            </w:r>
            <w:r w:rsidRPr="00F15C31">
              <w:rPr>
                <w:sz w:val="20"/>
                <w:szCs w:val="20"/>
                <w:lang w:val="en-US"/>
              </w:rPr>
              <w:t>°C</w:t>
            </w:r>
          </w:p>
        </w:tc>
        <w:tc>
          <w:tcPr>
            <w:tcW w:w="1903" w:type="dxa"/>
          </w:tcPr>
          <w:p w14:paraId="59BADBEA" w14:textId="049656D3" w:rsidR="00183375" w:rsidRPr="00F15C31" w:rsidRDefault="00183375" w:rsidP="0006465E">
            <w:pPr>
              <w:spacing w:line="276" w:lineRule="auto"/>
              <w:ind w:right="161"/>
              <w:jc w:val="center"/>
              <w:rPr>
                <w:sz w:val="20"/>
                <w:szCs w:val="20"/>
              </w:rPr>
            </w:pPr>
            <w:r w:rsidRPr="00F15C31">
              <w:rPr>
                <w:sz w:val="20"/>
                <w:szCs w:val="20"/>
              </w:rPr>
              <w:t>0.09</w:t>
            </w:r>
          </w:p>
        </w:tc>
      </w:tr>
      <w:tr w:rsidR="00183375" w:rsidRPr="00F15C31" w14:paraId="025C4E66" w14:textId="77777777" w:rsidTr="00F15C31">
        <w:trPr>
          <w:trHeight w:val="57"/>
          <w:jc w:val="center"/>
        </w:trPr>
        <w:tc>
          <w:tcPr>
            <w:tcW w:w="980" w:type="dxa"/>
            <w:vMerge/>
            <w:tcBorders>
              <w:top w:val="single" w:sz="4" w:space="0" w:color="auto"/>
              <w:bottom w:val="single" w:sz="4" w:space="0" w:color="auto"/>
            </w:tcBorders>
          </w:tcPr>
          <w:p w14:paraId="2AB0F554" w14:textId="77777777" w:rsidR="00183375" w:rsidRPr="00F15C31" w:rsidRDefault="00183375" w:rsidP="0006465E">
            <w:pPr>
              <w:spacing w:line="276" w:lineRule="auto"/>
              <w:ind w:right="161"/>
              <w:jc w:val="both"/>
              <w:rPr>
                <w:sz w:val="20"/>
                <w:szCs w:val="20"/>
              </w:rPr>
            </w:pPr>
          </w:p>
        </w:tc>
        <w:tc>
          <w:tcPr>
            <w:tcW w:w="3316" w:type="dxa"/>
            <w:vMerge/>
            <w:tcBorders>
              <w:top w:val="nil"/>
              <w:bottom w:val="single" w:sz="4" w:space="0" w:color="auto"/>
            </w:tcBorders>
          </w:tcPr>
          <w:p w14:paraId="61C06703" w14:textId="77777777" w:rsidR="00183375" w:rsidRPr="00F15C31" w:rsidRDefault="00183375" w:rsidP="0006465E">
            <w:pPr>
              <w:spacing w:line="276" w:lineRule="auto"/>
              <w:ind w:right="161"/>
              <w:jc w:val="both"/>
              <w:rPr>
                <w:sz w:val="20"/>
                <w:szCs w:val="20"/>
              </w:rPr>
            </w:pPr>
          </w:p>
        </w:tc>
        <w:tc>
          <w:tcPr>
            <w:tcW w:w="2665" w:type="dxa"/>
          </w:tcPr>
          <w:p w14:paraId="2D3CD394" w14:textId="2A385E12" w:rsidR="00183375" w:rsidRPr="00F15C31" w:rsidRDefault="00183375" w:rsidP="0006465E">
            <w:pPr>
              <w:spacing w:line="276" w:lineRule="auto"/>
              <w:ind w:right="161"/>
              <w:jc w:val="center"/>
              <w:rPr>
                <w:sz w:val="20"/>
                <w:szCs w:val="20"/>
              </w:rPr>
            </w:pPr>
            <w:r w:rsidRPr="00F15C31">
              <w:rPr>
                <w:sz w:val="20"/>
                <w:szCs w:val="20"/>
              </w:rPr>
              <w:t xml:space="preserve">72 Hours 50 </w:t>
            </w:r>
            <w:r w:rsidRPr="00F15C31">
              <w:rPr>
                <w:sz w:val="20"/>
                <w:szCs w:val="20"/>
                <w:lang w:val="en-US"/>
              </w:rPr>
              <w:t>°C</w:t>
            </w:r>
          </w:p>
        </w:tc>
        <w:tc>
          <w:tcPr>
            <w:tcW w:w="1903" w:type="dxa"/>
          </w:tcPr>
          <w:p w14:paraId="118DA76A" w14:textId="32B9EBBE" w:rsidR="00183375" w:rsidRPr="00F15C31" w:rsidRDefault="00183375" w:rsidP="0006465E">
            <w:pPr>
              <w:spacing w:line="276" w:lineRule="auto"/>
              <w:ind w:right="161"/>
              <w:jc w:val="center"/>
              <w:rPr>
                <w:sz w:val="20"/>
                <w:szCs w:val="20"/>
              </w:rPr>
            </w:pPr>
            <w:r w:rsidRPr="00F15C31">
              <w:rPr>
                <w:sz w:val="20"/>
                <w:szCs w:val="20"/>
              </w:rPr>
              <w:t>0.08</w:t>
            </w:r>
          </w:p>
        </w:tc>
      </w:tr>
    </w:tbl>
    <w:p w14:paraId="534E761C" w14:textId="77777777" w:rsidR="00F15C31" w:rsidRDefault="00F15C31" w:rsidP="0006465E">
      <w:pPr>
        <w:spacing w:line="276" w:lineRule="auto"/>
        <w:ind w:left="525" w:right="158" w:firstLine="359"/>
        <w:jc w:val="both"/>
      </w:pPr>
    </w:p>
    <w:p w14:paraId="4D73DC0D" w14:textId="26E53294" w:rsidR="00C85272" w:rsidRPr="00F15C31" w:rsidRDefault="00241C1A" w:rsidP="00F15C31">
      <w:pPr>
        <w:pStyle w:val="ListParagraph"/>
        <w:spacing w:line="276" w:lineRule="auto"/>
        <w:ind w:left="0" w:firstLine="426"/>
        <w:rPr>
          <w:bCs/>
          <w:spacing w:val="-4"/>
        </w:rPr>
      </w:pPr>
      <w:r w:rsidRPr="00F15C31">
        <w:rPr>
          <w:bCs/>
          <w:spacing w:val="-4"/>
        </w:rPr>
        <w:t xml:space="preserve">Research on the ash content of cascara arabica and robusta is shown in Table 1, which states the ash content of the material. cascara arabica increased by 0.09% and 0.011% in cascara Arabica </w:t>
      </w:r>
      <w:r w:rsidR="00A045CD">
        <w:rPr>
          <w:bCs/>
          <w:spacing w:val="-4"/>
        </w:rPr>
        <w:t>a</w:t>
      </w:r>
      <w:r w:rsidRPr="00F15C31">
        <w:rPr>
          <w:bCs/>
          <w:spacing w:val="-4"/>
        </w:rPr>
        <w:t>nd increase 0.09% on cascara robusta. After done test anova that shown on attachment Table 12. Long fermentation use Lactobacillus sp had no significant effect &lt;0.05. Coffee skin contains several minerals such as phosphorus, potassium, calcium, magnesium, iron, manganese, copper, and zinc (Butar-Butar et al., 2024). Drying temperatures that are too high will cause denaturation of proteins and minerals in cascara tea (Ariva et al., 2020).</w:t>
      </w:r>
    </w:p>
    <w:p w14:paraId="5667BAC7" w14:textId="52EC01FB" w:rsidR="00241C1A" w:rsidRDefault="00241C1A" w:rsidP="00F15C31">
      <w:pPr>
        <w:pStyle w:val="ListParagraph"/>
        <w:spacing w:line="276" w:lineRule="auto"/>
        <w:ind w:left="0" w:firstLine="426"/>
        <w:rPr>
          <w:bCs/>
          <w:spacing w:val="-4"/>
        </w:rPr>
      </w:pPr>
      <w:r w:rsidRPr="00F15C31">
        <w:rPr>
          <w:bCs/>
          <w:spacing w:val="-4"/>
        </w:rPr>
        <w:t>The ash content of cascara with different fermentation time and drying temperature variations in this study ranged from 0.08%. Using powdered samples that had met the standard test for dry tea ash content SNI No. 01-3836-2013, which is a maximum of 8% (Patin et al., 2018), there was an increase in ash content at 0.09% where the higher the ash content, the lower the ash content. ash Which there is in something material food so the more</w:t>
      </w:r>
      <w:r w:rsidR="00A045CD">
        <w:rPr>
          <w:bCs/>
          <w:spacing w:val="-4"/>
        </w:rPr>
        <w:t xml:space="preserve"> </w:t>
      </w:r>
      <w:r w:rsidR="00CC57CC" w:rsidRPr="00F15C31">
        <w:rPr>
          <w:bCs/>
          <w:spacing w:val="-4"/>
        </w:rPr>
        <w:t>low</w:t>
      </w:r>
      <w:r w:rsidRPr="00F15C31">
        <w:rPr>
          <w:bCs/>
          <w:spacing w:val="-4"/>
        </w:rPr>
        <w:t xml:space="preserve"> quality from the food ingredient (Kristiandi et al., 2021). High ash content is not only influenced by the amount of mineral content, but also the presence of residual water skin or dirt in a food ingredient (Kristiandi et</w:t>
      </w:r>
      <w:r w:rsidR="00A045CD">
        <w:rPr>
          <w:bCs/>
          <w:spacing w:val="-4"/>
        </w:rPr>
        <w:t xml:space="preserve"> </w:t>
      </w:r>
      <w:r w:rsidRPr="00F15C31">
        <w:rPr>
          <w:bCs/>
          <w:spacing w:val="-4"/>
        </w:rPr>
        <w:t>al., 2021). According to Mengiwa et al.</w:t>
      </w:r>
      <w:r w:rsidR="00A045CD">
        <w:rPr>
          <w:bCs/>
          <w:spacing w:val="-4"/>
        </w:rPr>
        <w:t>,</w:t>
      </w:r>
      <w:r w:rsidRPr="00F15C31">
        <w:rPr>
          <w:bCs/>
          <w:spacing w:val="-4"/>
        </w:rPr>
        <w:t xml:space="preserve"> (2023), the high ash content of cascara tea can also be caused by the washing and drying process. drying skin coffee not enough maximum, matter This Also supported by Ariva et al </w:t>
      </w:r>
      <w:r w:rsidR="00A3238A" w:rsidRPr="00F15C31">
        <w:rPr>
          <w:bCs/>
          <w:spacing w:val="-4"/>
        </w:rPr>
        <w:t>(2020), which states that the ash content of a product is influenced by the type of material, ashing method, time, and temperature used during drying.</w:t>
      </w:r>
    </w:p>
    <w:p w14:paraId="16B2727D" w14:textId="77777777" w:rsidR="00F15C31" w:rsidRPr="00F15C31" w:rsidRDefault="00F15C31" w:rsidP="00F15C31">
      <w:pPr>
        <w:pStyle w:val="ListParagraph"/>
        <w:spacing w:line="276" w:lineRule="auto"/>
        <w:ind w:left="0" w:firstLine="426"/>
        <w:rPr>
          <w:bCs/>
          <w:spacing w:val="-4"/>
        </w:rPr>
      </w:pPr>
    </w:p>
    <w:p w14:paraId="647545B3" w14:textId="5FD6D489" w:rsidR="00241C1A" w:rsidRPr="00F15C31" w:rsidRDefault="000C0D03" w:rsidP="00F15C31">
      <w:pPr>
        <w:pStyle w:val="ListParagraph"/>
        <w:numPr>
          <w:ilvl w:val="1"/>
          <w:numId w:val="6"/>
        </w:numPr>
        <w:spacing w:line="276" w:lineRule="auto"/>
        <w:ind w:left="426" w:hanging="426"/>
        <w:rPr>
          <w:b/>
        </w:rPr>
      </w:pPr>
      <w:bookmarkStart w:id="18" w:name="_Toc207298747"/>
      <w:r w:rsidRPr="00F15C31">
        <w:rPr>
          <w:b/>
        </w:rPr>
        <w:t>Content Analysis</w:t>
      </w:r>
      <w:r w:rsidR="00241C1A" w:rsidRPr="00F15C31">
        <w:rPr>
          <w:b/>
        </w:rPr>
        <w:t xml:space="preserve"> Caffeine</w:t>
      </w:r>
      <w:bookmarkEnd w:id="18"/>
    </w:p>
    <w:p w14:paraId="0023A6C0" w14:textId="4D6BB767" w:rsidR="00241C1A" w:rsidRDefault="00241C1A" w:rsidP="00F15C31">
      <w:pPr>
        <w:pStyle w:val="ListParagraph"/>
        <w:spacing w:line="276" w:lineRule="auto"/>
        <w:ind w:left="0" w:firstLine="426"/>
        <w:rPr>
          <w:bCs/>
          <w:spacing w:val="-4"/>
        </w:rPr>
      </w:pPr>
      <w:r w:rsidRPr="00F15C31">
        <w:rPr>
          <w:bCs/>
          <w:spacing w:val="-4"/>
        </w:rPr>
        <w:t xml:space="preserve">Caffeine (1,3,7-trimethylxanthine) is Wrong One </w:t>
      </w:r>
      <w:r w:rsidR="00CC57CC" w:rsidRPr="00F15C31">
        <w:rPr>
          <w:bCs/>
          <w:spacing w:val="-4"/>
        </w:rPr>
        <w:t>type</w:t>
      </w:r>
      <w:r w:rsidRPr="00F15C31">
        <w:rPr>
          <w:bCs/>
          <w:spacing w:val="-4"/>
        </w:rPr>
        <w:t xml:space="preserve"> compound alkaloid Xanthine is a crystalline powder, odorless, and bitter. The caffeine molecule has the formula C₈H₁₀N₄O₂, which contributes to the taste and bitterness of beverages. coffee and tea (Puspaningrum </w:t>
      </w:r>
      <w:r w:rsidR="006A13A9" w:rsidRPr="00F15C31">
        <w:rPr>
          <w:bCs/>
          <w:spacing w:val="-4"/>
        </w:rPr>
        <w:t>et al</w:t>
      </w:r>
      <w:r w:rsidR="00A045CD">
        <w:rPr>
          <w:bCs/>
          <w:spacing w:val="-4"/>
        </w:rPr>
        <w:t>.</w:t>
      </w:r>
      <w:r w:rsidRPr="00F15C31">
        <w:rPr>
          <w:bCs/>
          <w:spacing w:val="-4"/>
        </w:rPr>
        <w:t>, 2020).</w:t>
      </w:r>
    </w:p>
    <w:p w14:paraId="69154798" w14:textId="77777777" w:rsidR="00F15C31" w:rsidRPr="00F15C31" w:rsidRDefault="00F15C31" w:rsidP="00F15C31">
      <w:pPr>
        <w:pStyle w:val="ListParagraph"/>
        <w:spacing w:line="276" w:lineRule="auto"/>
        <w:ind w:left="0" w:firstLine="426"/>
        <w:rPr>
          <w:bCs/>
          <w:spacing w:val="-4"/>
        </w:rPr>
      </w:pPr>
    </w:p>
    <w:p w14:paraId="1C91DEB0" w14:textId="0AABBA86" w:rsidR="009E362D" w:rsidRPr="0006465E" w:rsidRDefault="00C85272" w:rsidP="0006465E">
      <w:pPr>
        <w:pStyle w:val="BodyText"/>
        <w:spacing w:line="276" w:lineRule="auto"/>
        <w:jc w:val="center"/>
        <w:rPr>
          <w:sz w:val="24"/>
        </w:rPr>
      </w:pPr>
      <w:r w:rsidRPr="0006465E">
        <w:rPr>
          <w:noProof/>
          <w:sz w:val="24"/>
          <w:szCs w:val="24"/>
        </w:rPr>
        <w:drawing>
          <wp:inline distT="0" distB="0" distL="0" distR="0" wp14:anchorId="424578AC" wp14:editId="6F444B22">
            <wp:extent cx="2560983" cy="1725433"/>
            <wp:effectExtent l="0" t="0" r="10795" b="8255"/>
            <wp:docPr id="90002434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56A440" w14:textId="38DE438C" w:rsidR="00241C1A" w:rsidRPr="00F15C31" w:rsidRDefault="00241C1A" w:rsidP="0006465E">
      <w:pPr>
        <w:pStyle w:val="Caption"/>
        <w:spacing w:after="0" w:line="276" w:lineRule="auto"/>
        <w:jc w:val="center"/>
        <w:rPr>
          <w:i w:val="0"/>
          <w:iCs w:val="0"/>
          <w:color w:val="auto"/>
          <w:spacing w:val="-2"/>
          <w:sz w:val="20"/>
          <w:szCs w:val="20"/>
        </w:rPr>
      </w:pPr>
      <w:r w:rsidRPr="00F15C31">
        <w:rPr>
          <w:b/>
          <w:bCs/>
          <w:i w:val="0"/>
          <w:iCs w:val="0"/>
          <w:color w:val="auto"/>
          <w:sz w:val="20"/>
          <w:szCs w:val="20"/>
        </w:rPr>
        <w:t xml:space="preserve">Figure </w:t>
      </w:r>
      <w:r w:rsidRPr="00F15C31">
        <w:rPr>
          <w:b/>
          <w:bCs/>
          <w:i w:val="0"/>
          <w:iCs w:val="0"/>
          <w:color w:val="auto"/>
          <w:sz w:val="20"/>
          <w:szCs w:val="20"/>
        </w:rPr>
        <w:fldChar w:fldCharType="begin"/>
      </w:r>
      <w:r w:rsidRPr="00F15C31">
        <w:rPr>
          <w:b/>
          <w:bCs/>
          <w:i w:val="0"/>
          <w:iCs w:val="0"/>
          <w:color w:val="auto"/>
          <w:sz w:val="20"/>
          <w:szCs w:val="20"/>
        </w:rPr>
        <w:instrText xml:space="preserve"> SEQ Gambar_1._ \* ARABIC </w:instrText>
      </w:r>
      <w:r w:rsidRPr="00F15C31">
        <w:rPr>
          <w:b/>
          <w:bCs/>
          <w:i w:val="0"/>
          <w:iCs w:val="0"/>
          <w:color w:val="auto"/>
          <w:sz w:val="20"/>
          <w:szCs w:val="20"/>
        </w:rPr>
        <w:fldChar w:fldCharType="separate"/>
      </w:r>
      <w:r w:rsidR="00D83C5E">
        <w:rPr>
          <w:b/>
          <w:bCs/>
          <w:i w:val="0"/>
          <w:iCs w:val="0"/>
          <w:noProof/>
          <w:color w:val="auto"/>
          <w:sz w:val="20"/>
          <w:szCs w:val="20"/>
        </w:rPr>
        <w:t>5</w:t>
      </w:r>
      <w:r w:rsidRPr="00F15C31">
        <w:rPr>
          <w:b/>
          <w:bCs/>
          <w:i w:val="0"/>
          <w:iCs w:val="0"/>
          <w:color w:val="auto"/>
          <w:sz w:val="20"/>
          <w:szCs w:val="20"/>
        </w:rPr>
        <w:fldChar w:fldCharType="end"/>
      </w:r>
      <w:r w:rsidR="00F15C31" w:rsidRPr="00F15C31">
        <w:rPr>
          <w:b/>
          <w:bCs/>
          <w:i w:val="0"/>
          <w:iCs w:val="0"/>
          <w:color w:val="auto"/>
          <w:sz w:val="20"/>
          <w:szCs w:val="20"/>
        </w:rPr>
        <w:t>.</w:t>
      </w:r>
      <w:r w:rsidR="00F15C31" w:rsidRPr="00F15C31">
        <w:rPr>
          <w:i w:val="0"/>
          <w:iCs w:val="0"/>
          <w:color w:val="auto"/>
          <w:sz w:val="20"/>
          <w:szCs w:val="20"/>
        </w:rPr>
        <w:t xml:space="preserve"> </w:t>
      </w:r>
      <w:r w:rsidRPr="00F15C31">
        <w:rPr>
          <w:i w:val="0"/>
          <w:iCs w:val="0"/>
          <w:color w:val="auto"/>
          <w:sz w:val="20"/>
          <w:szCs w:val="20"/>
        </w:rPr>
        <w:t>Level​</w:t>
      </w:r>
      <w:r w:rsidRPr="00F15C31">
        <w:rPr>
          <w:i w:val="0"/>
          <w:iCs w:val="0"/>
          <w:color w:val="auto"/>
          <w:spacing w:val="-2"/>
          <w:sz w:val="20"/>
          <w:szCs w:val="20"/>
        </w:rPr>
        <w:t xml:space="preserve"> </w:t>
      </w:r>
      <w:r w:rsidRPr="00F15C31">
        <w:rPr>
          <w:i w:val="0"/>
          <w:iCs w:val="0"/>
          <w:color w:val="auto"/>
          <w:sz w:val="20"/>
          <w:szCs w:val="20"/>
        </w:rPr>
        <w:t>Caffeine</w:t>
      </w:r>
      <w:r w:rsidRPr="00F15C31">
        <w:rPr>
          <w:i w:val="0"/>
          <w:iCs w:val="0"/>
          <w:color w:val="auto"/>
          <w:spacing w:val="-2"/>
          <w:sz w:val="20"/>
          <w:szCs w:val="20"/>
        </w:rPr>
        <w:t xml:space="preserve"> </w:t>
      </w:r>
      <w:r w:rsidRPr="00F15C31">
        <w:rPr>
          <w:i w:val="0"/>
          <w:iCs w:val="0"/>
          <w:color w:val="auto"/>
          <w:sz w:val="20"/>
          <w:szCs w:val="20"/>
        </w:rPr>
        <w:t>Cascara</w:t>
      </w:r>
      <w:r w:rsidRPr="00F15C31">
        <w:rPr>
          <w:i w:val="0"/>
          <w:iCs w:val="0"/>
          <w:color w:val="auto"/>
          <w:spacing w:val="-3"/>
          <w:sz w:val="20"/>
          <w:szCs w:val="20"/>
        </w:rPr>
        <w:t xml:space="preserve"> </w:t>
      </w:r>
      <w:r w:rsidRPr="00F15C31">
        <w:rPr>
          <w:i w:val="0"/>
          <w:iCs w:val="0"/>
          <w:color w:val="auto"/>
          <w:spacing w:val="-2"/>
          <w:sz w:val="20"/>
          <w:szCs w:val="20"/>
        </w:rPr>
        <w:t>Arabica</w:t>
      </w:r>
    </w:p>
    <w:p w14:paraId="7AE801F0" w14:textId="77777777" w:rsidR="00241C1A" w:rsidRPr="0006465E" w:rsidRDefault="00241C1A" w:rsidP="0006465E">
      <w:pPr>
        <w:pStyle w:val="BodyText"/>
        <w:spacing w:line="276" w:lineRule="auto"/>
        <w:jc w:val="center"/>
        <w:rPr>
          <w:sz w:val="24"/>
        </w:rPr>
      </w:pPr>
      <w:r w:rsidRPr="0006465E">
        <w:rPr>
          <w:noProof/>
          <w:sz w:val="24"/>
          <w:szCs w:val="24"/>
        </w:rPr>
        <w:drawing>
          <wp:inline distT="0" distB="0" distL="0" distR="0" wp14:anchorId="7829B100" wp14:editId="49DC9D9E">
            <wp:extent cx="2559050" cy="1657350"/>
            <wp:effectExtent l="0" t="0" r="12700" b="0"/>
            <wp:docPr id="103395877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13FEC0" w14:textId="796A5284" w:rsidR="00241C1A" w:rsidRDefault="00241C1A" w:rsidP="0006465E">
      <w:pPr>
        <w:pStyle w:val="Caption"/>
        <w:spacing w:after="0" w:line="276" w:lineRule="auto"/>
        <w:jc w:val="center"/>
        <w:rPr>
          <w:i w:val="0"/>
          <w:iCs w:val="0"/>
          <w:color w:val="auto"/>
          <w:spacing w:val="-2"/>
          <w:sz w:val="20"/>
          <w:szCs w:val="20"/>
        </w:rPr>
      </w:pPr>
      <w:r w:rsidRPr="00F15C31">
        <w:rPr>
          <w:b/>
          <w:bCs/>
          <w:i w:val="0"/>
          <w:iCs w:val="0"/>
          <w:color w:val="auto"/>
          <w:sz w:val="20"/>
          <w:szCs w:val="20"/>
        </w:rPr>
        <w:t xml:space="preserve">Figure </w:t>
      </w:r>
      <w:r w:rsidRPr="00F15C31">
        <w:rPr>
          <w:b/>
          <w:bCs/>
          <w:i w:val="0"/>
          <w:iCs w:val="0"/>
          <w:color w:val="auto"/>
          <w:sz w:val="20"/>
          <w:szCs w:val="20"/>
        </w:rPr>
        <w:fldChar w:fldCharType="begin"/>
      </w:r>
      <w:r w:rsidRPr="00F15C31">
        <w:rPr>
          <w:b/>
          <w:bCs/>
          <w:i w:val="0"/>
          <w:iCs w:val="0"/>
          <w:color w:val="auto"/>
          <w:sz w:val="20"/>
          <w:szCs w:val="20"/>
        </w:rPr>
        <w:instrText xml:space="preserve"> SEQ Gambar_1._ \* ARABIC </w:instrText>
      </w:r>
      <w:r w:rsidRPr="00F15C31">
        <w:rPr>
          <w:b/>
          <w:bCs/>
          <w:i w:val="0"/>
          <w:iCs w:val="0"/>
          <w:color w:val="auto"/>
          <w:sz w:val="20"/>
          <w:szCs w:val="20"/>
        </w:rPr>
        <w:fldChar w:fldCharType="separate"/>
      </w:r>
      <w:r w:rsidR="00D83C5E">
        <w:rPr>
          <w:b/>
          <w:bCs/>
          <w:i w:val="0"/>
          <w:iCs w:val="0"/>
          <w:noProof/>
          <w:color w:val="auto"/>
          <w:sz w:val="20"/>
          <w:szCs w:val="20"/>
        </w:rPr>
        <w:t>6</w:t>
      </w:r>
      <w:r w:rsidRPr="00F15C31">
        <w:rPr>
          <w:b/>
          <w:bCs/>
          <w:i w:val="0"/>
          <w:iCs w:val="0"/>
          <w:color w:val="auto"/>
          <w:sz w:val="20"/>
          <w:szCs w:val="20"/>
        </w:rPr>
        <w:fldChar w:fldCharType="end"/>
      </w:r>
      <w:r w:rsidR="00F15C31">
        <w:rPr>
          <w:b/>
          <w:bCs/>
          <w:i w:val="0"/>
          <w:iCs w:val="0"/>
          <w:color w:val="auto"/>
          <w:sz w:val="20"/>
          <w:szCs w:val="20"/>
        </w:rPr>
        <w:t xml:space="preserve">. </w:t>
      </w:r>
      <w:r w:rsidRPr="00F15C31">
        <w:rPr>
          <w:i w:val="0"/>
          <w:iCs w:val="0"/>
          <w:color w:val="auto"/>
          <w:sz w:val="20"/>
          <w:szCs w:val="20"/>
        </w:rPr>
        <w:t>Level</w:t>
      </w:r>
      <w:r w:rsidRPr="00F15C31">
        <w:rPr>
          <w:b/>
          <w:bCs/>
          <w:i w:val="0"/>
          <w:iCs w:val="0"/>
          <w:color w:val="auto"/>
          <w:sz w:val="20"/>
          <w:szCs w:val="20"/>
        </w:rPr>
        <w:t>​</w:t>
      </w:r>
      <w:r w:rsidRPr="00F15C31">
        <w:rPr>
          <w:i w:val="0"/>
          <w:iCs w:val="0"/>
          <w:color w:val="auto"/>
          <w:spacing w:val="-2"/>
          <w:sz w:val="20"/>
          <w:szCs w:val="20"/>
        </w:rPr>
        <w:t xml:space="preserve"> </w:t>
      </w:r>
      <w:r w:rsidRPr="00F15C31">
        <w:rPr>
          <w:i w:val="0"/>
          <w:iCs w:val="0"/>
          <w:color w:val="auto"/>
          <w:sz w:val="20"/>
          <w:szCs w:val="20"/>
        </w:rPr>
        <w:t>Caffeine</w:t>
      </w:r>
      <w:r w:rsidRPr="00F15C31">
        <w:rPr>
          <w:i w:val="0"/>
          <w:iCs w:val="0"/>
          <w:color w:val="auto"/>
          <w:spacing w:val="-2"/>
          <w:sz w:val="20"/>
          <w:szCs w:val="20"/>
        </w:rPr>
        <w:t xml:space="preserve"> </w:t>
      </w:r>
      <w:r w:rsidRPr="00F15C31">
        <w:rPr>
          <w:i w:val="0"/>
          <w:iCs w:val="0"/>
          <w:color w:val="auto"/>
          <w:sz w:val="20"/>
          <w:szCs w:val="20"/>
        </w:rPr>
        <w:t>Cascara</w:t>
      </w:r>
      <w:r w:rsidRPr="00F15C31">
        <w:rPr>
          <w:i w:val="0"/>
          <w:iCs w:val="0"/>
          <w:color w:val="auto"/>
          <w:spacing w:val="-3"/>
          <w:sz w:val="20"/>
          <w:szCs w:val="20"/>
        </w:rPr>
        <w:t xml:space="preserve"> </w:t>
      </w:r>
      <w:r w:rsidRPr="00F15C31">
        <w:rPr>
          <w:i w:val="0"/>
          <w:iCs w:val="0"/>
          <w:color w:val="auto"/>
          <w:spacing w:val="-2"/>
          <w:sz w:val="20"/>
          <w:szCs w:val="20"/>
        </w:rPr>
        <w:t>Robusta</w:t>
      </w:r>
    </w:p>
    <w:p w14:paraId="54050B07" w14:textId="77777777" w:rsidR="00F15C31" w:rsidRPr="00F15C31" w:rsidRDefault="00F15C31" w:rsidP="00F15C31"/>
    <w:p w14:paraId="1641F0B5" w14:textId="6B4F1FE5" w:rsidR="00E160AB" w:rsidRPr="00F15C31" w:rsidRDefault="00EE4BF9" w:rsidP="00F15C31">
      <w:pPr>
        <w:pStyle w:val="ListParagraph"/>
        <w:spacing w:line="276" w:lineRule="auto"/>
        <w:ind w:left="0" w:firstLine="426"/>
        <w:rPr>
          <w:bCs/>
          <w:spacing w:val="-4"/>
        </w:rPr>
      </w:pPr>
      <w:r w:rsidRPr="00F15C31">
        <w:rPr>
          <w:bCs/>
          <w:spacing w:val="-4"/>
        </w:rPr>
        <w:t xml:space="preserve">This study concludes that the caffeine content of cascara arabica and robusta in </w:t>
      </w:r>
      <w:r w:rsidR="00241C1A" w:rsidRPr="00F15C31">
        <w:rPr>
          <w:bCs/>
          <w:spacing w:val="-4"/>
        </w:rPr>
        <w:t>Figure 5. Shows a range of values 1.1 -1.2 which does not indicate fermentation time and temperature are too significant &lt;0.05. This is also shown in the ANOVA test appendices 14 and 17. A small decrease was seen in the 72-hour treatment with the lowest value of 1.1 this is due to mild degradation of caffeine due to enzymatic activity during fermentation. Which long (Abulais et al., 2024). On Picture 6. cascara robusta seen there is a range of values 2.1-2.4, there is a clearer decrease in caffeine levels in robusta compared to arabica, matter This can caused by content caffeine on skin robusta more sensitive Robusta coffee is resistant to fermentation due to its higher tannin and phenolic content compared to Arabica coffee, which can affect the taste and quality of the resulting cascara product. Tannins are natural compounds that impart a bitter and astringent taste to the beverage (Butar-Butar et al., 2024).</w:t>
      </w:r>
    </w:p>
    <w:p w14:paraId="6E74BDCF" w14:textId="72A2059C" w:rsidR="00241C1A" w:rsidRDefault="008446BB" w:rsidP="00F15C31">
      <w:pPr>
        <w:pStyle w:val="ListParagraph"/>
        <w:spacing w:line="276" w:lineRule="auto"/>
        <w:ind w:left="0" w:firstLine="426"/>
        <w:rPr>
          <w:bCs/>
          <w:spacing w:val="-4"/>
        </w:rPr>
      </w:pPr>
      <w:r w:rsidRPr="00F15C31">
        <w:rPr>
          <w:bCs/>
          <w:spacing w:val="-4"/>
        </w:rPr>
        <w:t xml:space="preserve">Based on SNI 01-71522-2006, the maximum limit for caffeine consumption in food and beverages is 50 mg/serving (BSN, 2006). Consuming caffeine in low doses can increase alertness, reduce drowsiness and increase energy, relax smooth muscles, especially bronchial smooth muscles, and stimulate the heart muscle (Chusnah </w:t>
      </w:r>
      <w:r w:rsidR="00241C1A" w:rsidRPr="00F15C31">
        <w:rPr>
          <w:bCs/>
          <w:spacing w:val="-4"/>
        </w:rPr>
        <w:t xml:space="preserve">et al., 2025). Skin coffee Arabica </w:t>
      </w:r>
      <w:r w:rsidR="00F15C31">
        <w:rPr>
          <w:bCs/>
          <w:spacing w:val="-4"/>
        </w:rPr>
        <w:t>a</w:t>
      </w:r>
      <w:r w:rsidR="00241C1A" w:rsidRPr="00F15C31">
        <w:rPr>
          <w:bCs/>
          <w:spacing w:val="-4"/>
        </w:rPr>
        <w:t xml:space="preserve">nd skin coffee robusta own difference genetics </w:t>
      </w:r>
      <w:r w:rsidR="001A29A9" w:rsidRPr="00F15C31">
        <w:rPr>
          <w:bCs/>
          <w:spacing w:val="-4"/>
        </w:rPr>
        <w:t xml:space="preserve">between the two </w:t>
      </w:r>
      <w:r w:rsidR="00241C1A" w:rsidRPr="00F15C31">
        <w:rPr>
          <w:bCs/>
          <w:spacing w:val="-4"/>
        </w:rPr>
        <w:t>varieties, Robusta coffee has a higher caffeine content, namely 1.6-2.4 compared to Arabica caffeine levels which range from 0.9-1.2. Research by Rohaya et al. (2022) also supports the results of this study by stating that Robusta coffee skin has a higher caffeine content when compared to Arabica coffee skin, so it can affect the caffeine content of the cascara produced. The low caffeine content in cascara can be caused by wilting before drying, this is also stated by (Chusnah et al., 2025)</w:t>
      </w:r>
    </w:p>
    <w:p w14:paraId="7E39F91D" w14:textId="77777777" w:rsidR="00F15C31" w:rsidRPr="00F15C31" w:rsidRDefault="00F15C31" w:rsidP="00F15C31">
      <w:pPr>
        <w:pStyle w:val="ListParagraph"/>
        <w:spacing w:line="276" w:lineRule="auto"/>
        <w:ind w:left="0" w:firstLine="426"/>
        <w:rPr>
          <w:bCs/>
          <w:spacing w:val="-4"/>
        </w:rPr>
      </w:pPr>
    </w:p>
    <w:p w14:paraId="0FA29980" w14:textId="723723CA" w:rsidR="00241C1A" w:rsidRPr="00F15C31" w:rsidRDefault="00241C1A" w:rsidP="00F15C31">
      <w:pPr>
        <w:pStyle w:val="ListParagraph"/>
        <w:numPr>
          <w:ilvl w:val="1"/>
          <w:numId w:val="6"/>
        </w:numPr>
        <w:spacing w:line="276" w:lineRule="auto"/>
        <w:ind w:left="426" w:hanging="426"/>
        <w:rPr>
          <w:b/>
        </w:rPr>
      </w:pPr>
      <w:bookmarkStart w:id="19" w:name="_Toc207298748"/>
      <w:r w:rsidRPr="00F15C31">
        <w:rPr>
          <w:b/>
        </w:rPr>
        <w:t xml:space="preserve">Organoleptic </w:t>
      </w:r>
      <w:bookmarkEnd w:id="19"/>
      <w:r w:rsidR="00E52E02" w:rsidRPr="00F15C31">
        <w:rPr>
          <w:b/>
        </w:rPr>
        <w:t>Test</w:t>
      </w:r>
    </w:p>
    <w:p w14:paraId="3EF90017" w14:textId="47A933A1" w:rsidR="00A045CD" w:rsidRPr="00C34EB4" w:rsidRDefault="00241C1A" w:rsidP="00C34EB4">
      <w:pPr>
        <w:pStyle w:val="ListParagraph"/>
        <w:spacing w:line="276" w:lineRule="auto"/>
        <w:ind w:left="0" w:firstLine="426"/>
        <w:rPr>
          <w:bCs/>
          <w:spacing w:val="-4"/>
        </w:rPr>
      </w:pPr>
      <w:r w:rsidRPr="00F15C31">
        <w:rPr>
          <w:bCs/>
          <w:spacing w:val="-4"/>
        </w:rPr>
        <w:t>The panelists' assessment of the taste of cascara was carried out using the sense of taste (tongue). The aroma of dry tea according to SNI 3836:2013 has an aroma like... smelly foreign (BSI., 2013). Test organoleptic done after manufacturing cascara that has been brewed. The number of panelists involved in this organoleptile test was 20 panelists, consisting of 12 men and 8 women. The average age of the panelists was 20-27 years the panelists consisted of 2 different employment statuses where 6 panelists worked as baristas at the Avinity coffee shop and 14 consumers were students. With the hedonic scale used 1-5 with each description 1 = Dislike; 2 = Quite like; 3 = neutral; 4 = like; 5 = really like.</w:t>
      </w:r>
    </w:p>
    <w:p w14:paraId="7C809299" w14:textId="77777777" w:rsidR="00A045CD" w:rsidRPr="00A045CD" w:rsidRDefault="00A045CD" w:rsidP="00A045CD">
      <w:pPr>
        <w:pStyle w:val="ListParagraph"/>
        <w:spacing w:line="276" w:lineRule="auto"/>
        <w:ind w:left="0" w:firstLine="426"/>
        <w:rPr>
          <w:bCs/>
          <w:spacing w:val="-4"/>
        </w:rPr>
      </w:pPr>
    </w:p>
    <w:p w14:paraId="4A9109A1" w14:textId="72C03A73" w:rsidR="00EE4BF9" w:rsidRPr="00A045CD" w:rsidRDefault="00E52E02" w:rsidP="00F15C31">
      <w:pPr>
        <w:pStyle w:val="ListParagraph"/>
        <w:numPr>
          <w:ilvl w:val="2"/>
          <w:numId w:val="6"/>
        </w:numPr>
        <w:ind w:left="567" w:hanging="567"/>
        <w:rPr>
          <w:b/>
          <w:bCs/>
        </w:rPr>
      </w:pPr>
      <w:bookmarkStart w:id="20" w:name="_Toc207298749"/>
      <w:r w:rsidRPr="00F15C31">
        <w:rPr>
          <w:b/>
          <w:bCs/>
          <w:spacing w:val="-2"/>
        </w:rPr>
        <w:t>Aroma</w:t>
      </w:r>
      <w:bookmarkEnd w:id="20"/>
    </w:p>
    <w:p w14:paraId="2A1D6CFF" w14:textId="77777777" w:rsidR="00A045CD" w:rsidRPr="00F15C31" w:rsidRDefault="00A045CD" w:rsidP="00A045CD">
      <w:pPr>
        <w:pStyle w:val="ListParagraph"/>
        <w:ind w:left="567" w:firstLine="0"/>
        <w:rPr>
          <w:b/>
          <w:bCs/>
        </w:rPr>
      </w:pPr>
    </w:p>
    <w:p w14:paraId="692A727C" w14:textId="77777777" w:rsidR="0052392C" w:rsidRPr="0006465E" w:rsidRDefault="0052392C" w:rsidP="0006465E">
      <w:pPr>
        <w:pStyle w:val="BodyText"/>
        <w:spacing w:line="276" w:lineRule="auto"/>
        <w:jc w:val="center"/>
        <w:rPr>
          <w:sz w:val="20"/>
        </w:rPr>
      </w:pPr>
      <w:r w:rsidRPr="0006465E">
        <w:rPr>
          <w:noProof/>
          <w:sz w:val="24"/>
          <w:szCs w:val="24"/>
        </w:rPr>
        <w:drawing>
          <wp:inline distT="0" distB="0" distL="0" distR="0" wp14:anchorId="7BDF2C74" wp14:editId="2E3A0358">
            <wp:extent cx="2628900" cy="1885950"/>
            <wp:effectExtent l="0" t="0" r="0" b="0"/>
            <wp:docPr id="163735100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76EF38" w14:textId="2E1F6C4F" w:rsidR="0052392C" w:rsidRPr="00F15C31" w:rsidRDefault="0052392C" w:rsidP="0006465E">
      <w:pPr>
        <w:pStyle w:val="Caption"/>
        <w:spacing w:after="0" w:line="276" w:lineRule="auto"/>
        <w:jc w:val="center"/>
        <w:rPr>
          <w:i w:val="0"/>
          <w:iCs w:val="0"/>
          <w:color w:val="auto"/>
          <w:spacing w:val="-2"/>
          <w:sz w:val="20"/>
          <w:szCs w:val="20"/>
        </w:rPr>
      </w:pPr>
      <w:r w:rsidRPr="00F15C31">
        <w:rPr>
          <w:b/>
          <w:bCs/>
          <w:i w:val="0"/>
          <w:iCs w:val="0"/>
          <w:color w:val="auto"/>
          <w:sz w:val="20"/>
          <w:szCs w:val="20"/>
        </w:rPr>
        <w:t xml:space="preserve">Figure </w:t>
      </w:r>
      <w:r w:rsidRPr="00F15C31">
        <w:rPr>
          <w:b/>
          <w:bCs/>
          <w:i w:val="0"/>
          <w:iCs w:val="0"/>
          <w:color w:val="auto"/>
          <w:sz w:val="20"/>
          <w:szCs w:val="20"/>
        </w:rPr>
        <w:fldChar w:fldCharType="begin"/>
      </w:r>
      <w:r w:rsidRPr="00F15C31">
        <w:rPr>
          <w:b/>
          <w:bCs/>
          <w:i w:val="0"/>
          <w:iCs w:val="0"/>
          <w:color w:val="auto"/>
          <w:sz w:val="20"/>
          <w:szCs w:val="20"/>
        </w:rPr>
        <w:instrText xml:space="preserve"> SEQ Gambar_1._ \* ARABIC </w:instrText>
      </w:r>
      <w:r w:rsidRPr="00F15C31">
        <w:rPr>
          <w:b/>
          <w:bCs/>
          <w:i w:val="0"/>
          <w:iCs w:val="0"/>
          <w:color w:val="auto"/>
          <w:sz w:val="20"/>
          <w:szCs w:val="20"/>
        </w:rPr>
        <w:fldChar w:fldCharType="separate"/>
      </w:r>
      <w:r w:rsidR="00D83C5E">
        <w:rPr>
          <w:b/>
          <w:bCs/>
          <w:i w:val="0"/>
          <w:iCs w:val="0"/>
          <w:noProof/>
          <w:color w:val="auto"/>
          <w:sz w:val="20"/>
          <w:szCs w:val="20"/>
        </w:rPr>
        <w:t>7</w:t>
      </w:r>
      <w:r w:rsidRPr="00F15C31">
        <w:rPr>
          <w:b/>
          <w:bCs/>
          <w:i w:val="0"/>
          <w:iCs w:val="0"/>
          <w:color w:val="auto"/>
          <w:sz w:val="20"/>
          <w:szCs w:val="20"/>
        </w:rPr>
        <w:fldChar w:fldCharType="end"/>
      </w:r>
      <w:r w:rsidR="00F15C31" w:rsidRPr="00F15C31">
        <w:rPr>
          <w:b/>
          <w:bCs/>
          <w:i w:val="0"/>
          <w:iCs w:val="0"/>
          <w:color w:val="auto"/>
          <w:sz w:val="20"/>
          <w:szCs w:val="20"/>
        </w:rPr>
        <w:t>.</w:t>
      </w:r>
      <w:r w:rsidR="00F15C31" w:rsidRPr="00F15C31">
        <w:rPr>
          <w:i w:val="0"/>
          <w:iCs w:val="0"/>
          <w:color w:val="auto"/>
          <w:sz w:val="20"/>
          <w:szCs w:val="20"/>
        </w:rPr>
        <w:t xml:space="preserve"> </w:t>
      </w:r>
      <w:r w:rsidRPr="00F15C31">
        <w:rPr>
          <w:i w:val="0"/>
          <w:iCs w:val="0"/>
          <w:color w:val="auto"/>
          <w:sz w:val="20"/>
          <w:szCs w:val="20"/>
        </w:rPr>
        <w:t>Organoleptic Aroma</w:t>
      </w:r>
      <w:r w:rsidRPr="00F15C31">
        <w:rPr>
          <w:i w:val="0"/>
          <w:iCs w:val="0"/>
          <w:color w:val="auto"/>
          <w:spacing w:val="-2"/>
          <w:sz w:val="20"/>
          <w:szCs w:val="20"/>
        </w:rPr>
        <w:t xml:space="preserve"> </w:t>
      </w:r>
      <w:r w:rsidRPr="00F15C31">
        <w:rPr>
          <w:i w:val="0"/>
          <w:iCs w:val="0"/>
          <w:color w:val="auto"/>
          <w:sz w:val="20"/>
          <w:szCs w:val="20"/>
        </w:rPr>
        <w:t>Cascara</w:t>
      </w:r>
      <w:r w:rsidRPr="00F15C31">
        <w:rPr>
          <w:i w:val="0"/>
          <w:iCs w:val="0"/>
          <w:color w:val="auto"/>
          <w:spacing w:val="-2"/>
          <w:sz w:val="20"/>
          <w:szCs w:val="20"/>
        </w:rPr>
        <w:t xml:space="preserve"> </w:t>
      </w:r>
    </w:p>
    <w:p w14:paraId="33303902" w14:textId="77777777" w:rsidR="00F15C31" w:rsidRPr="00F15C31" w:rsidRDefault="00F15C31" w:rsidP="00F15C31"/>
    <w:p w14:paraId="57CF4E14" w14:textId="47F8A747" w:rsidR="00CF2006" w:rsidRPr="00F15C31" w:rsidRDefault="0052392C" w:rsidP="00F15C31">
      <w:pPr>
        <w:pStyle w:val="ListParagraph"/>
        <w:spacing w:line="276" w:lineRule="auto"/>
        <w:ind w:left="0" w:firstLine="567"/>
        <w:rPr>
          <w:bCs/>
          <w:spacing w:val="-4"/>
        </w:rPr>
      </w:pPr>
      <w:r w:rsidRPr="00F15C31">
        <w:rPr>
          <w:bCs/>
          <w:spacing w:val="-4"/>
        </w:rPr>
        <w:t xml:space="preserve">Based on the graph in Figure 7, in general, the preference value for cascara arabica in 48-hour fermentation at a temperature of 30°C shows the highest preference level with a value of 2.8. While cascara robusta has a lower preference value compared to arabica, this is shown in the graph in Figure 7. 48-hour fermentation at a temperature of 30°C, cascara robusta has a preference level of 2.7. After conducting an organoleptic test regarding the aroma of cascara in the 24-hour 30°C and 24-hour 40°C samples, it is still pungent and has a distinctive aroma. cascara with a combination of acids </w:t>
      </w:r>
      <w:r w:rsidR="00F15C31">
        <w:rPr>
          <w:bCs/>
          <w:spacing w:val="-4"/>
        </w:rPr>
        <w:t>a</w:t>
      </w:r>
      <w:r w:rsidRPr="00F15C31">
        <w:rPr>
          <w:bCs/>
          <w:spacing w:val="-4"/>
        </w:rPr>
        <w:t xml:space="preserve">nd sweet from the skin </w:t>
      </w:r>
      <w:r w:rsidR="001A29A9" w:rsidRPr="00F15C31">
        <w:rPr>
          <w:bCs/>
          <w:spacing w:val="-4"/>
        </w:rPr>
        <w:t>coffee cherries​</w:t>
      </w:r>
      <w:r w:rsidRPr="00F15C31">
        <w:rPr>
          <w:bCs/>
          <w:spacing w:val="-4"/>
        </w:rPr>
        <w:t xml:space="preserve"> as well as on 48 30°C - 72 hours 40°C treatment 2 coffee skins have a sweet aroma like fruit, some panelists said it was similar sour Java so that the aroma can Enjoyable. Arabica beans treated </w:t>
      </w:r>
      <w:r w:rsidR="001A29A9" w:rsidRPr="00F15C31">
        <w:rPr>
          <w:bCs/>
          <w:spacing w:val="-4"/>
        </w:rPr>
        <w:t xml:space="preserve">for </w:t>
      </w:r>
      <w:r w:rsidRPr="00F15C31">
        <w:rPr>
          <w:bCs/>
          <w:spacing w:val="-4"/>
        </w:rPr>
        <w:t>48 hours at 40°C developed a strong rancid aroma, making them unpalatable to the panelists.</w:t>
      </w:r>
    </w:p>
    <w:p w14:paraId="396ED945" w14:textId="1BDEB641" w:rsidR="0052392C" w:rsidRDefault="0052392C" w:rsidP="00F15C31">
      <w:pPr>
        <w:pStyle w:val="ListParagraph"/>
        <w:spacing w:line="276" w:lineRule="auto"/>
        <w:ind w:left="0" w:firstLine="567"/>
        <w:rPr>
          <w:bCs/>
          <w:spacing w:val="-4"/>
        </w:rPr>
      </w:pPr>
      <w:r w:rsidRPr="00F15C31">
        <w:rPr>
          <w:bCs/>
          <w:spacing w:val="-4"/>
        </w:rPr>
        <w:t>Aroma is one of the parameters that determine the level of consumer preference for a product. In the food industry, aroma testing is considered important because it can quickly be considered to provide an assessment of a product, whether it is liked or not by panelists (Masrukan et al., 2024). The aroma of cascara arabica and robusta does not have much difference from all treatments when inhaled, the distinctive aroma that comes out of cascara No completely like coffee. Cascara aroma formed on during the process drying gallic acid will be oxidized into thearubigin compounds which are responsible for the fragrant aroma of tea (Prayoga et al., 2024).</w:t>
      </w:r>
    </w:p>
    <w:p w14:paraId="77ED3941" w14:textId="77777777" w:rsidR="00A045CD" w:rsidRPr="00A045CD" w:rsidRDefault="00A045CD" w:rsidP="00A045CD">
      <w:pPr>
        <w:spacing w:line="276" w:lineRule="auto"/>
        <w:rPr>
          <w:bCs/>
          <w:spacing w:val="-4"/>
        </w:rPr>
      </w:pPr>
    </w:p>
    <w:p w14:paraId="36198810" w14:textId="0D7E756A" w:rsidR="0052392C" w:rsidRDefault="00E52E02" w:rsidP="00F15C31">
      <w:pPr>
        <w:pStyle w:val="ListParagraph"/>
        <w:numPr>
          <w:ilvl w:val="2"/>
          <w:numId w:val="6"/>
        </w:numPr>
        <w:ind w:left="567" w:hanging="567"/>
        <w:rPr>
          <w:b/>
          <w:bCs/>
          <w:spacing w:val="-2"/>
        </w:rPr>
      </w:pPr>
      <w:bookmarkStart w:id="21" w:name="_Toc207298750"/>
      <w:r w:rsidRPr="00F15C31">
        <w:rPr>
          <w:b/>
          <w:bCs/>
          <w:spacing w:val="-2"/>
        </w:rPr>
        <w:t>Taste</w:t>
      </w:r>
      <w:bookmarkEnd w:id="21"/>
    </w:p>
    <w:p w14:paraId="707AA8F1" w14:textId="77777777" w:rsidR="00F15C31" w:rsidRPr="00F15C31" w:rsidRDefault="00F15C31" w:rsidP="00F15C31">
      <w:pPr>
        <w:pStyle w:val="ListParagraph"/>
        <w:ind w:left="567" w:firstLine="0"/>
        <w:rPr>
          <w:b/>
          <w:bCs/>
          <w:spacing w:val="-2"/>
        </w:rPr>
      </w:pPr>
    </w:p>
    <w:p w14:paraId="0C85942C" w14:textId="77777777" w:rsidR="0052392C" w:rsidRPr="0006465E" w:rsidRDefault="0052392C" w:rsidP="0006465E">
      <w:pPr>
        <w:pStyle w:val="BodyText"/>
        <w:spacing w:line="276" w:lineRule="auto"/>
        <w:jc w:val="center"/>
        <w:rPr>
          <w:sz w:val="20"/>
        </w:rPr>
      </w:pPr>
      <w:r w:rsidRPr="0006465E">
        <w:rPr>
          <w:noProof/>
          <w:sz w:val="24"/>
          <w:szCs w:val="24"/>
        </w:rPr>
        <w:drawing>
          <wp:inline distT="0" distB="0" distL="0" distR="0" wp14:anchorId="54EE82F8" wp14:editId="364C4217">
            <wp:extent cx="2851150" cy="2133600"/>
            <wp:effectExtent l="0" t="0" r="6350" b="0"/>
            <wp:docPr id="154438993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B9224F6" w14:textId="1B9A0D23" w:rsidR="0052392C" w:rsidRPr="00F15C31" w:rsidRDefault="0052392C" w:rsidP="0006465E">
      <w:pPr>
        <w:pStyle w:val="Caption"/>
        <w:spacing w:after="0" w:line="276" w:lineRule="auto"/>
        <w:jc w:val="center"/>
        <w:rPr>
          <w:i w:val="0"/>
          <w:iCs w:val="0"/>
          <w:color w:val="auto"/>
          <w:spacing w:val="-1"/>
          <w:sz w:val="20"/>
          <w:szCs w:val="20"/>
        </w:rPr>
      </w:pPr>
      <w:r w:rsidRPr="00F15C31">
        <w:rPr>
          <w:b/>
          <w:bCs/>
          <w:i w:val="0"/>
          <w:iCs w:val="0"/>
          <w:color w:val="auto"/>
          <w:sz w:val="20"/>
          <w:szCs w:val="20"/>
        </w:rPr>
        <w:t xml:space="preserve">Figure </w:t>
      </w:r>
      <w:r w:rsidRPr="00F15C31">
        <w:rPr>
          <w:b/>
          <w:bCs/>
          <w:i w:val="0"/>
          <w:iCs w:val="0"/>
          <w:color w:val="auto"/>
          <w:sz w:val="20"/>
          <w:szCs w:val="20"/>
        </w:rPr>
        <w:fldChar w:fldCharType="begin"/>
      </w:r>
      <w:r w:rsidRPr="00F15C31">
        <w:rPr>
          <w:b/>
          <w:bCs/>
          <w:i w:val="0"/>
          <w:iCs w:val="0"/>
          <w:color w:val="auto"/>
          <w:sz w:val="20"/>
          <w:szCs w:val="20"/>
        </w:rPr>
        <w:instrText xml:space="preserve"> SEQ Gambar_1._ \* ARABIC </w:instrText>
      </w:r>
      <w:r w:rsidRPr="00F15C31">
        <w:rPr>
          <w:b/>
          <w:bCs/>
          <w:i w:val="0"/>
          <w:iCs w:val="0"/>
          <w:color w:val="auto"/>
          <w:sz w:val="20"/>
          <w:szCs w:val="20"/>
        </w:rPr>
        <w:fldChar w:fldCharType="separate"/>
      </w:r>
      <w:r w:rsidR="00D83C5E">
        <w:rPr>
          <w:b/>
          <w:bCs/>
          <w:i w:val="0"/>
          <w:iCs w:val="0"/>
          <w:noProof/>
          <w:color w:val="auto"/>
          <w:sz w:val="20"/>
          <w:szCs w:val="20"/>
        </w:rPr>
        <w:t>8</w:t>
      </w:r>
      <w:r w:rsidRPr="00F15C31">
        <w:rPr>
          <w:b/>
          <w:bCs/>
          <w:i w:val="0"/>
          <w:iCs w:val="0"/>
          <w:color w:val="auto"/>
          <w:sz w:val="20"/>
          <w:szCs w:val="20"/>
        </w:rPr>
        <w:fldChar w:fldCharType="end"/>
      </w:r>
      <w:r w:rsidR="00F15C31" w:rsidRPr="00F15C31">
        <w:rPr>
          <w:b/>
          <w:bCs/>
          <w:i w:val="0"/>
          <w:iCs w:val="0"/>
          <w:color w:val="auto"/>
          <w:sz w:val="20"/>
          <w:szCs w:val="20"/>
        </w:rPr>
        <w:t>.</w:t>
      </w:r>
      <w:r w:rsidR="00F15C31">
        <w:rPr>
          <w:b/>
          <w:bCs/>
          <w:i w:val="0"/>
          <w:iCs w:val="0"/>
          <w:color w:val="auto"/>
          <w:sz w:val="20"/>
          <w:szCs w:val="20"/>
        </w:rPr>
        <w:t xml:space="preserve"> </w:t>
      </w:r>
      <w:r w:rsidRPr="00F15C31">
        <w:rPr>
          <w:i w:val="0"/>
          <w:iCs w:val="0"/>
          <w:color w:val="auto"/>
          <w:spacing w:val="-1"/>
          <w:sz w:val="20"/>
          <w:szCs w:val="20"/>
        </w:rPr>
        <w:t xml:space="preserve">Oranoleptic </w:t>
      </w:r>
      <w:r w:rsidRPr="00F15C31">
        <w:rPr>
          <w:i w:val="0"/>
          <w:iCs w:val="0"/>
          <w:color w:val="auto"/>
          <w:sz w:val="20"/>
          <w:szCs w:val="20"/>
        </w:rPr>
        <w:t>Taste​</w:t>
      </w:r>
      <w:r w:rsidRPr="00F15C31">
        <w:rPr>
          <w:i w:val="0"/>
          <w:iCs w:val="0"/>
          <w:color w:val="auto"/>
          <w:spacing w:val="-2"/>
          <w:sz w:val="20"/>
          <w:szCs w:val="20"/>
        </w:rPr>
        <w:t xml:space="preserve"> </w:t>
      </w:r>
      <w:r w:rsidRPr="00F15C31">
        <w:rPr>
          <w:i w:val="0"/>
          <w:iCs w:val="0"/>
          <w:color w:val="auto"/>
          <w:sz w:val="20"/>
          <w:szCs w:val="20"/>
        </w:rPr>
        <w:t>Cascara</w:t>
      </w:r>
      <w:r w:rsidRPr="00F15C31">
        <w:rPr>
          <w:i w:val="0"/>
          <w:iCs w:val="0"/>
          <w:color w:val="auto"/>
          <w:spacing w:val="-1"/>
          <w:sz w:val="20"/>
          <w:szCs w:val="20"/>
        </w:rPr>
        <w:t xml:space="preserve"> </w:t>
      </w:r>
    </w:p>
    <w:p w14:paraId="37DD3F39" w14:textId="77777777" w:rsidR="00F15C31" w:rsidRPr="00F15C31" w:rsidRDefault="00F15C31" w:rsidP="00F15C31"/>
    <w:p w14:paraId="3A411D3E" w14:textId="108B2E33" w:rsidR="00CF2006" w:rsidRPr="00F15C31" w:rsidRDefault="0052392C" w:rsidP="00F15C31">
      <w:pPr>
        <w:pStyle w:val="ListParagraph"/>
        <w:spacing w:line="276" w:lineRule="auto"/>
        <w:ind w:left="0" w:firstLine="567"/>
        <w:rPr>
          <w:bCs/>
          <w:spacing w:val="-4"/>
        </w:rPr>
      </w:pPr>
      <w:r w:rsidRPr="00F15C31">
        <w:rPr>
          <w:bCs/>
          <w:spacing w:val="-4"/>
        </w:rPr>
        <w:t>On Picture 8. Pointing results favorites panelists about flavor treatment skin Arabica coffee in a 48-hour fermentation at 30°C was higher than the Robusta coffee skin treatment. This is shown in the graph with a figure of 2.75. Meanwhile, cascara robusta tends to be more stable and is preferred by panelists under various conditions, especially during a 48-72-hour fermentation at 40°C. At 50°C, the figure for both samples decreased to 1.95 for cascara arabica, but was still well-accepted. The resulting taste of cascara was unfamiliar to panelists, this is because the taste of cascara tend</w:t>
      </w:r>
      <w:r w:rsidR="00A045CD">
        <w:rPr>
          <w:bCs/>
          <w:spacing w:val="-4"/>
        </w:rPr>
        <w:t xml:space="preserve"> </w:t>
      </w:r>
      <w:r w:rsidRPr="00F15C31">
        <w:rPr>
          <w:bCs/>
          <w:spacing w:val="-4"/>
        </w:rPr>
        <w:t xml:space="preserve">sour and bitter to the point of not resembling tea at all </w:t>
      </w:r>
      <w:r w:rsidR="00A045CD">
        <w:rPr>
          <w:bCs/>
          <w:spacing w:val="-4"/>
        </w:rPr>
        <w:t>i</w:t>
      </w:r>
      <w:r w:rsidRPr="00F15C31">
        <w:rPr>
          <w:bCs/>
          <w:spacing w:val="-4"/>
        </w:rPr>
        <w:t>n general, the 72-hour fermentation of Arabica at 50°C showed a minimum figure of 1.5. Around 17 panelists state that on fermentation 72 O'clock 50°C own flavor Which bitter Which can no longer be enjoyed by consumers.</w:t>
      </w:r>
    </w:p>
    <w:p w14:paraId="41848049" w14:textId="29ADEDDE" w:rsidR="00EE4BF9" w:rsidRDefault="0052392C" w:rsidP="00F15C31">
      <w:pPr>
        <w:pStyle w:val="ListParagraph"/>
        <w:spacing w:line="276" w:lineRule="auto"/>
        <w:ind w:left="0" w:firstLine="567"/>
        <w:rPr>
          <w:bCs/>
          <w:spacing w:val="-4"/>
        </w:rPr>
      </w:pPr>
      <w:r w:rsidRPr="00F15C31">
        <w:rPr>
          <w:bCs/>
          <w:spacing w:val="-4"/>
        </w:rPr>
        <w:t>Cascara skin coffee robusta own resilience flavor more</w:t>
      </w:r>
      <w:r w:rsidR="00A045CD">
        <w:rPr>
          <w:bCs/>
          <w:spacing w:val="-4"/>
        </w:rPr>
        <w:t>g</w:t>
      </w:r>
      <w:r w:rsidRPr="00F15C31">
        <w:rPr>
          <w:bCs/>
          <w:spacing w:val="-4"/>
        </w:rPr>
        <w:t xml:space="preserve">ood to variation temperature and time compared to cascara Arabica. Lots panelists Which Not yet familiar with flavor Cascara is sour and slightly astringent. The taste of cascara is influenced by several factors, such as compound chemistry, temperature drying (Baihaqi et al., 2023). The number of panelists showed a preference for 48-hour fermentation at 40°C due to the sour taste of the cascara brew, whereas </w:t>
      </w:r>
      <w:r w:rsidR="00A045CD">
        <w:rPr>
          <w:bCs/>
          <w:spacing w:val="-4"/>
        </w:rPr>
        <w:t>f</w:t>
      </w:r>
      <w:r w:rsidRPr="00F15C31">
        <w:rPr>
          <w:bCs/>
          <w:spacing w:val="-4"/>
        </w:rPr>
        <w:t>or treatment other</w:t>
      </w:r>
      <w:r w:rsidR="00A045CD">
        <w:rPr>
          <w:bCs/>
          <w:spacing w:val="-4"/>
        </w:rPr>
        <w:t xml:space="preserve"> </w:t>
      </w:r>
      <w:r w:rsidRPr="00F15C31">
        <w:rPr>
          <w:bCs/>
          <w:spacing w:val="-4"/>
        </w:rPr>
        <w:t>own flavor Which Not yet perfect it feels like A little sepet. The astringent taste of cascara is caused by catechins, which are substances containing tannins which have binding properties like protein, resulting in a tart taste (Thanoza et al., 2016).</w:t>
      </w:r>
    </w:p>
    <w:p w14:paraId="3893317C" w14:textId="77777777" w:rsidR="00A045CD" w:rsidRPr="00F15C31" w:rsidRDefault="00A045CD" w:rsidP="00F15C31">
      <w:pPr>
        <w:pStyle w:val="ListParagraph"/>
        <w:spacing w:line="276" w:lineRule="auto"/>
        <w:ind w:left="0" w:firstLine="567"/>
        <w:rPr>
          <w:bCs/>
          <w:spacing w:val="-4"/>
        </w:rPr>
      </w:pPr>
    </w:p>
    <w:p w14:paraId="133A56F3" w14:textId="27E91D45" w:rsidR="00EE4BF9" w:rsidRDefault="00EE4BF9" w:rsidP="00BF674B">
      <w:pPr>
        <w:pStyle w:val="ListParagraph"/>
        <w:numPr>
          <w:ilvl w:val="2"/>
          <w:numId w:val="6"/>
        </w:numPr>
        <w:ind w:left="567" w:hanging="567"/>
        <w:rPr>
          <w:b/>
          <w:bCs/>
          <w:spacing w:val="-2"/>
        </w:rPr>
      </w:pPr>
      <w:bookmarkStart w:id="22" w:name="_Toc207181529"/>
      <w:bookmarkStart w:id="23" w:name="_Toc207298751"/>
      <w:r w:rsidRPr="0006465E">
        <w:rPr>
          <w:b/>
          <w:bCs/>
          <w:spacing w:val="-2"/>
        </w:rPr>
        <w:t>Color</w:t>
      </w:r>
      <w:bookmarkEnd w:id="22"/>
      <w:bookmarkEnd w:id="23"/>
    </w:p>
    <w:p w14:paraId="5E042BFF" w14:textId="77777777" w:rsidR="00BF674B" w:rsidRPr="00BF674B" w:rsidRDefault="00BF674B" w:rsidP="00BF674B">
      <w:pPr>
        <w:pStyle w:val="ListParagraph"/>
        <w:ind w:left="567" w:firstLine="0"/>
        <w:rPr>
          <w:b/>
          <w:bCs/>
          <w:spacing w:val="-2"/>
        </w:rPr>
      </w:pPr>
    </w:p>
    <w:p w14:paraId="4026675E" w14:textId="77777777" w:rsidR="00EE4BF9" w:rsidRPr="0006465E" w:rsidRDefault="00EE4BF9" w:rsidP="0006465E">
      <w:pPr>
        <w:pStyle w:val="BodyText"/>
        <w:spacing w:line="276" w:lineRule="auto"/>
        <w:jc w:val="center"/>
        <w:rPr>
          <w:sz w:val="20"/>
        </w:rPr>
      </w:pPr>
      <w:r w:rsidRPr="0006465E">
        <w:rPr>
          <w:b/>
          <w:bCs/>
          <w:noProof/>
          <w:sz w:val="24"/>
          <w:szCs w:val="24"/>
        </w:rPr>
        <w:drawing>
          <wp:inline distT="0" distB="0" distL="0" distR="0" wp14:anchorId="62924475" wp14:editId="2E02C011">
            <wp:extent cx="2749550" cy="1885950"/>
            <wp:effectExtent l="0" t="0" r="12700" b="0"/>
            <wp:docPr id="166515816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C5858BE" w14:textId="3C2F9FA6" w:rsidR="00EE4BF9" w:rsidRPr="00BF674B" w:rsidRDefault="00EE4BF9" w:rsidP="0006465E">
      <w:pPr>
        <w:pStyle w:val="Caption"/>
        <w:spacing w:after="0" w:line="276" w:lineRule="auto"/>
        <w:jc w:val="center"/>
        <w:rPr>
          <w:i w:val="0"/>
          <w:iCs w:val="0"/>
          <w:color w:val="auto"/>
          <w:spacing w:val="-2"/>
          <w:sz w:val="20"/>
          <w:szCs w:val="20"/>
        </w:rPr>
      </w:pPr>
      <w:bookmarkStart w:id="24" w:name="_Toc207182012"/>
      <w:r w:rsidRPr="00BF674B">
        <w:rPr>
          <w:b/>
          <w:bCs/>
          <w:i w:val="0"/>
          <w:iCs w:val="0"/>
          <w:color w:val="auto"/>
          <w:sz w:val="20"/>
          <w:szCs w:val="20"/>
        </w:rPr>
        <w:t xml:space="preserve">Figure </w:t>
      </w:r>
      <w:r w:rsidRPr="00BF674B">
        <w:rPr>
          <w:b/>
          <w:bCs/>
          <w:i w:val="0"/>
          <w:iCs w:val="0"/>
          <w:color w:val="auto"/>
          <w:sz w:val="20"/>
          <w:szCs w:val="20"/>
        </w:rPr>
        <w:fldChar w:fldCharType="begin"/>
      </w:r>
      <w:r w:rsidRPr="00BF674B">
        <w:rPr>
          <w:b/>
          <w:bCs/>
          <w:i w:val="0"/>
          <w:iCs w:val="0"/>
          <w:color w:val="auto"/>
          <w:sz w:val="20"/>
          <w:szCs w:val="20"/>
        </w:rPr>
        <w:instrText xml:space="preserve"> SEQ Gambar_1._ \* ARABIC </w:instrText>
      </w:r>
      <w:r w:rsidRPr="00BF674B">
        <w:rPr>
          <w:b/>
          <w:bCs/>
          <w:i w:val="0"/>
          <w:iCs w:val="0"/>
          <w:color w:val="auto"/>
          <w:sz w:val="20"/>
          <w:szCs w:val="20"/>
        </w:rPr>
        <w:fldChar w:fldCharType="separate"/>
      </w:r>
      <w:r w:rsidR="00D83C5E">
        <w:rPr>
          <w:b/>
          <w:bCs/>
          <w:i w:val="0"/>
          <w:iCs w:val="0"/>
          <w:noProof/>
          <w:color w:val="auto"/>
          <w:sz w:val="20"/>
          <w:szCs w:val="20"/>
        </w:rPr>
        <w:t>9</w:t>
      </w:r>
      <w:r w:rsidRPr="00BF674B">
        <w:rPr>
          <w:b/>
          <w:bCs/>
          <w:i w:val="0"/>
          <w:iCs w:val="0"/>
          <w:color w:val="auto"/>
          <w:sz w:val="20"/>
          <w:szCs w:val="20"/>
        </w:rPr>
        <w:fldChar w:fldCharType="end"/>
      </w:r>
      <w:r w:rsidR="00BF674B">
        <w:rPr>
          <w:b/>
          <w:bCs/>
          <w:i w:val="0"/>
          <w:iCs w:val="0"/>
          <w:color w:val="auto"/>
          <w:sz w:val="20"/>
          <w:szCs w:val="20"/>
        </w:rPr>
        <w:t xml:space="preserve">. </w:t>
      </w:r>
      <w:r w:rsidRPr="00BF674B">
        <w:rPr>
          <w:i w:val="0"/>
          <w:iCs w:val="0"/>
          <w:color w:val="auto"/>
          <w:sz w:val="20"/>
          <w:szCs w:val="20"/>
        </w:rPr>
        <w:t>Organoleptic Color</w:t>
      </w:r>
      <w:r w:rsidRPr="00BF674B">
        <w:rPr>
          <w:i w:val="0"/>
          <w:iCs w:val="0"/>
          <w:color w:val="auto"/>
          <w:spacing w:val="-1"/>
          <w:sz w:val="20"/>
          <w:szCs w:val="20"/>
        </w:rPr>
        <w:t xml:space="preserve"> </w:t>
      </w:r>
      <w:r w:rsidRPr="00BF674B">
        <w:rPr>
          <w:i w:val="0"/>
          <w:iCs w:val="0"/>
          <w:color w:val="auto"/>
          <w:spacing w:val="-2"/>
          <w:sz w:val="20"/>
          <w:szCs w:val="20"/>
        </w:rPr>
        <w:t>Cascara</w:t>
      </w:r>
      <w:bookmarkEnd w:id="24"/>
      <w:r w:rsidR="00726443" w:rsidRPr="00BF674B">
        <w:rPr>
          <w:i w:val="0"/>
          <w:iCs w:val="0"/>
          <w:color w:val="auto"/>
          <w:spacing w:val="-2"/>
          <w:sz w:val="20"/>
          <w:szCs w:val="20"/>
        </w:rPr>
        <w:t xml:space="preserve"> </w:t>
      </w:r>
    </w:p>
    <w:p w14:paraId="75863DF6" w14:textId="77777777" w:rsidR="00BF674B" w:rsidRPr="00BF674B" w:rsidRDefault="00BF674B" w:rsidP="00BF674B"/>
    <w:p w14:paraId="115EE766" w14:textId="77777777" w:rsidR="00104F28" w:rsidRPr="00BF674B" w:rsidRDefault="00EE4BF9" w:rsidP="00BF674B">
      <w:pPr>
        <w:pStyle w:val="ListParagraph"/>
        <w:spacing w:line="276" w:lineRule="auto"/>
        <w:ind w:left="0" w:firstLine="567"/>
        <w:rPr>
          <w:bCs/>
          <w:spacing w:val="-4"/>
        </w:rPr>
      </w:pPr>
      <w:r w:rsidRPr="00BF674B">
        <w:rPr>
          <w:bCs/>
          <w:spacing w:val="-4"/>
        </w:rPr>
        <w:t>The results of the oragnolaptic color test on cascara arabica have the best color appearance. liked on fermentation 24 O'clock temperature 30°C pointing out number 2.8 Own color brownish yellow, while in cascara robusta in figure 9. Shows a better color stability number and a high level of color preference at up to 72 hours at 40°C. Cascara robusta has the lowest number at 72 hours of fermentation at 30°C. The longer the drying process, the thicker the resulting cascara brew. The color change of the coffee skin from red to blackish brown during the drying process using an oven. The drying process results in browning of the coffee skin, resulting in a blackish brown color change after 10 hours of drying in the oven.</w:t>
      </w:r>
    </w:p>
    <w:p w14:paraId="41923E54" w14:textId="2E77F875" w:rsidR="00051674" w:rsidRDefault="00EE4BF9" w:rsidP="00BF674B">
      <w:pPr>
        <w:pStyle w:val="ListParagraph"/>
        <w:spacing w:line="276" w:lineRule="auto"/>
        <w:ind w:left="0" w:firstLine="567"/>
        <w:rPr>
          <w:bCs/>
          <w:spacing w:val="-4"/>
        </w:rPr>
      </w:pPr>
      <w:r w:rsidRPr="00BF674B">
        <w:rPr>
          <w:bCs/>
          <w:spacing w:val="-4"/>
        </w:rPr>
        <w:t xml:space="preserve">The color produced by cascara is not familiar to the panelists, this is because the color of cascara is not as thick as tea in general (Thanoza et al., 2016). (Hutasoit et al., (2021) Mentioning that height level tannin in material so brew coffee getting thicker, on moment tea brewed so tannin will late And </w:t>
      </w:r>
      <w:r w:rsidR="00C34EB4">
        <w:rPr>
          <w:bCs/>
          <w:spacing w:val="-4"/>
        </w:rPr>
        <w:t>t</w:t>
      </w:r>
      <w:r w:rsidRPr="00BF674B">
        <w:rPr>
          <w:bCs/>
          <w:spacing w:val="-4"/>
        </w:rPr>
        <w:t xml:space="preserve">hen oxidized </w:t>
      </w:r>
      <w:r w:rsidR="00A045CD">
        <w:rPr>
          <w:bCs/>
          <w:spacing w:val="-4"/>
        </w:rPr>
        <w:t>a</w:t>
      </w:r>
      <w:r w:rsidRPr="00BF674B">
        <w:rPr>
          <w:bCs/>
          <w:spacing w:val="-4"/>
        </w:rPr>
        <w:t>nd produces theaflavins and thearubigins, which darken the color of the cascara. The longer the drying and brewing time, the better the visual quality of the tea. cascara Which produced. Brewing color tea cascara the more colored red concentrated to dark brown because the tannin content in cascara tea increases with the length of drying time (Ariva et al., 2020).</w:t>
      </w:r>
      <w:bookmarkStart w:id="25" w:name="_Toc207298752"/>
    </w:p>
    <w:p w14:paraId="74CD9A96" w14:textId="77777777" w:rsidR="00BF674B" w:rsidRPr="00BF674B" w:rsidRDefault="00BF674B" w:rsidP="00A045CD">
      <w:pPr>
        <w:pStyle w:val="ListParagraph"/>
        <w:ind w:left="0" w:firstLine="567"/>
        <w:rPr>
          <w:bCs/>
          <w:spacing w:val="-4"/>
        </w:rPr>
      </w:pPr>
    </w:p>
    <w:p w14:paraId="08947673" w14:textId="239FBAF5" w:rsidR="008A30AE" w:rsidRPr="0006465E" w:rsidRDefault="00EE4BF9" w:rsidP="00BF674B">
      <w:pPr>
        <w:pStyle w:val="ListParagraph"/>
        <w:numPr>
          <w:ilvl w:val="0"/>
          <w:numId w:val="6"/>
        </w:numPr>
        <w:ind w:left="284" w:hanging="284"/>
        <w:rPr>
          <w:b/>
          <w:bCs/>
          <w:sz w:val="24"/>
          <w:szCs w:val="24"/>
        </w:rPr>
      </w:pPr>
      <w:r w:rsidRPr="0006465E">
        <w:rPr>
          <w:b/>
          <w:bCs/>
          <w:spacing w:val="-2"/>
          <w:sz w:val="24"/>
          <w:szCs w:val="24"/>
        </w:rPr>
        <w:t>Conclusion</w:t>
      </w:r>
      <w:bookmarkEnd w:id="25"/>
    </w:p>
    <w:p w14:paraId="457B2C95" w14:textId="7BFFA7D7" w:rsidR="00BF674B" w:rsidRDefault="00EE4BF9" w:rsidP="00BF674B">
      <w:pPr>
        <w:ind w:firstLine="284"/>
        <w:rPr>
          <w:b/>
          <w:bCs/>
        </w:rPr>
      </w:pPr>
      <w:bookmarkStart w:id="26" w:name="_Toc207298753"/>
      <w:r w:rsidRPr="0006465E">
        <w:t>Based on</w:t>
      </w:r>
      <w:r w:rsidRPr="0006465E">
        <w:rPr>
          <w:spacing w:val="40"/>
        </w:rPr>
        <w:t xml:space="preserve"> </w:t>
      </w:r>
      <w:r w:rsidRPr="0006465E">
        <w:t>study</w:t>
      </w:r>
      <w:r w:rsidRPr="0006465E">
        <w:rPr>
          <w:spacing w:val="40"/>
        </w:rPr>
        <w:t xml:space="preserve"> </w:t>
      </w:r>
      <w:r w:rsidRPr="0006465E">
        <w:t>Which</w:t>
      </w:r>
      <w:r w:rsidRPr="0006465E">
        <w:rPr>
          <w:spacing w:val="40"/>
        </w:rPr>
        <w:t xml:space="preserve"> </w:t>
      </w:r>
      <w:r w:rsidRPr="0006465E">
        <w:t>Already</w:t>
      </w:r>
      <w:r w:rsidRPr="0006465E">
        <w:rPr>
          <w:spacing w:val="40"/>
        </w:rPr>
        <w:t xml:space="preserve"> </w:t>
      </w:r>
      <w:r w:rsidRPr="0006465E">
        <w:t>done</w:t>
      </w:r>
      <w:r w:rsidRPr="0006465E">
        <w:rPr>
          <w:spacing w:val="40"/>
        </w:rPr>
        <w:t xml:space="preserve"> </w:t>
      </w:r>
      <w:r w:rsidRPr="0006465E">
        <w:t>that</w:t>
      </w:r>
      <w:r w:rsidRPr="0006465E">
        <w:rPr>
          <w:spacing w:val="78"/>
        </w:rPr>
        <w:t xml:space="preserve"> </w:t>
      </w:r>
      <w:r w:rsidRPr="0006465E">
        <w:t>treatment</w:t>
      </w:r>
      <w:r w:rsidRPr="0006465E">
        <w:rPr>
          <w:spacing w:val="40"/>
        </w:rPr>
        <w:t xml:space="preserve"> </w:t>
      </w:r>
      <w:r w:rsidRPr="0006465E">
        <w:t>fermentation</w:t>
      </w:r>
      <w:r w:rsidRPr="0006465E">
        <w:rPr>
          <w:spacing w:val="40"/>
        </w:rPr>
        <w:t xml:space="preserve"> </w:t>
      </w:r>
      <w:r w:rsidRPr="0006465E">
        <w:t>influential</w:t>
      </w:r>
      <w:r w:rsidRPr="0006465E">
        <w:rPr>
          <w:spacing w:val="40"/>
        </w:rPr>
        <w:t xml:space="preserve"> </w:t>
      </w:r>
      <w:r w:rsidRPr="0006465E">
        <w:t>to</w:t>
      </w:r>
      <w:r w:rsidRPr="0006465E">
        <w:rPr>
          <w:spacing w:val="11"/>
        </w:rPr>
        <w:t xml:space="preserve"> </w:t>
      </w:r>
      <w:r w:rsidRPr="0006465E">
        <w:t>level</w:t>
      </w:r>
      <w:r w:rsidRPr="0006465E">
        <w:rPr>
          <w:spacing w:val="16"/>
        </w:rPr>
        <w:t xml:space="preserve"> </w:t>
      </w:r>
      <w:r w:rsidRPr="0006465E">
        <w:t>pH,</w:t>
      </w:r>
      <w:r w:rsidRPr="0006465E">
        <w:rPr>
          <w:spacing w:val="17"/>
        </w:rPr>
        <w:t xml:space="preserve"> </w:t>
      </w:r>
      <w:r w:rsidRPr="0006465E">
        <w:t>level</w:t>
      </w:r>
      <w:r w:rsidRPr="0006465E">
        <w:rPr>
          <w:spacing w:val="17"/>
        </w:rPr>
        <w:t xml:space="preserve"> </w:t>
      </w:r>
      <w:r w:rsidRPr="0006465E">
        <w:t>water,</w:t>
      </w:r>
      <w:r w:rsidRPr="0006465E">
        <w:rPr>
          <w:spacing w:val="16"/>
        </w:rPr>
        <w:t xml:space="preserve"> </w:t>
      </w:r>
      <w:r w:rsidRPr="0006465E">
        <w:t>level</w:t>
      </w:r>
      <w:r w:rsidRPr="0006465E">
        <w:rPr>
          <w:spacing w:val="15"/>
        </w:rPr>
        <w:t xml:space="preserve"> </w:t>
      </w:r>
      <w:r w:rsidRPr="0006465E">
        <w:t>ash,</w:t>
      </w:r>
      <w:r w:rsidRPr="0006465E">
        <w:rPr>
          <w:spacing w:val="16"/>
        </w:rPr>
        <w:t xml:space="preserve"> </w:t>
      </w:r>
      <w:r w:rsidRPr="0006465E">
        <w:t>level</w:t>
      </w:r>
      <w:r w:rsidRPr="0006465E">
        <w:rPr>
          <w:spacing w:val="14"/>
        </w:rPr>
        <w:t xml:space="preserve"> </w:t>
      </w:r>
      <w:r w:rsidRPr="0006465E">
        <w:t>caffeine</w:t>
      </w:r>
      <w:r w:rsidRPr="0006465E">
        <w:rPr>
          <w:spacing w:val="14"/>
        </w:rPr>
        <w:t xml:space="preserve"> </w:t>
      </w:r>
      <w:r w:rsidR="00A045CD">
        <w:t>a</w:t>
      </w:r>
      <w:r w:rsidRPr="0006465E">
        <w:t>nd</w:t>
      </w:r>
      <w:r w:rsidRPr="0006465E">
        <w:rPr>
          <w:spacing w:val="16"/>
        </w:rPr>
        <w:t xml:space="preserve"> </w:t>
      </w:r>
      <w:r w:rsidRPr="0006465E">
        <w:t>organoleptic</w:t>
      </w:r>
      <w:r w:rsidRPr="0006465E">
        <w:rPr>
          <w:spacing w:val="16"/>
        </w:rPr>
        <w:t xml:space="preserve"> </w:t>
      </w:r>
      <w:r w:rsidRPr="0006465E">
        <w:t>on</w:t>
      </w:r>
      <w:r w:rsidRPr="0006465E">
        <w:rPr>
          <w:spacing w:val="17"/>
        </w:rPr>
        <w:t xml:space="preserve"> </w:t>
      </w:r>
      <w:r w:rsidRPr="0006465E">
        <w:t>cascara</w:t>
      </w:r>
      <w:r w:rsidRPr="0006465E">
        <w:rPr>
          <w:spacing w:val="14"/>
        </w:rPr>
        <w:t xml:space="preserve"> </w:t>
      </w:r>
      <w:r w:rsidRPr="0006465E">
        <w:t>Arabica</w:t>
      </w:r>
      <w:r w:rsidRPr="0006465E">
        <w:rPr>
          <w:spacing w:val="17"/>
        </w:rPr>
        <w:t xml:space="preserve"> </w:t>
      </w:r>
      <w:r w:rsidRPr="0006465E">
        <w:rPr>
          <w:spacing w:val="-5"/>
        </w:rPr>
        <w:t xml:space="preserve">and </w:t>
      </w:r>
      <w:r w:rsidRPr="0006465E">
        <w:t>cascara robusta. The results of the study showed that the pH content of Arabica was on average 3 and Robusta</w:t>
      </w:r>
      <w:r w:rsidRPr="0006465E">
        <w:rPr>
          <w:spacing w:val="-10"/>
        </w:rPr>
        <w:t xml:space="preserve"> </w:t>
      </w:r>
      <w:r w:rsidRPr="0006465E">
        <w:t>4.</w:t>
      </w:r>
      <w:r w:rsidRPr="0006465E">
        <w:rPr>
          <w:spacing w:val="-8"/>
        </w:rPr>
        <w:t xml:space="preserve"> </w:t>
      </w:r>
      <w:r w:rsidRPr="0006465E">
        <w:t>However</w:t>
      </w:r>
      <w:r w:rsidRPr="0006465E">
        <w:rPr>
          <w:spacing w:val="-11"/>
        </w:rPr>
        <w:t xml:space="preserve"> </w:t>
      </w:r>
      <w:r w:rsidRPr="0006465E">
        <w:t>results</w:t>
      </w:r>
      <w:r w:rsidRPr="0006465E">
        <w:rPr>
          <w:spacing w:val="-10"/>
        </w:rPr>
        <w:t xml:space="preserve"> </w:t>
      </w:r>
      <w:r w:rsidRPr="0006465E">
        <w:t>testing</w:t>
      </w:r>
      <w:r w:rsidRPr="0006465E">
        <w:rPr>
          <w:spacing w:val="-8"/>
        </w:rPr>
        <w:t xml:space="preserve"> </w:t>
      </w:r>
      <w:r w:rsidRPr="0006465E">
        <w:t>on</w:t>
      </w:r>
      <w:r w:rsidRPr="0006465E">
        <w:rPr>
          <w:spacing w:val="-10"/>
        </w:rPr>
        <w:t xml:space="preserve"> </w:t>
      </w:r>
      <w:r w:rsidRPr="0006465E">
        <w:t>level</w:t>
      </w:r>
      <w:r w:rsidRPr="0006465E">
        <w:rPr>
          <w:spacing w:val="-8"/>
        </w:rPr>
        <w:t xml:space="preserve"> </w:t>
      </w:r>
      <w:r w:rsidRPr="0006465E">
        <w:t>water</w:t>
      </w:r>
      <w:r w:rsidRPr="0006465E">
        <w:rPr>
          <w:spacing w:val="-10"/>
        </w:rPr>
        <w:t xml:space="preserve"> </w:t>
      </w:r>
      <w:r w:rsidR="00A045CD">
        <w:t>a</w:t>
      </w:r>
      <w:r w:rsidRPr="0006465E">
        <w:t>nd</w:t>
      </w:r>
      <w:r w:rsidRPr="0006465E">
        <w:rPr>
          <w:spacing w:val="34"/>
        </w:rPr>
        <w:t xml:space="preserve"> </w:t>
      </w:r>
      <w:r w:rsidRPr="0006465E">
        <w:t>ash</w:t>
      </w:r>
      <w:r w:rsidRPr="0006465E">
        <w:rPr>
          <w:spacing w:val="-8"/>
        </w:rPr>
        <w:t xml:space="preserve"> </w:t>
      </w:r>
      <w:r w:rsidRPr="0006465E">
        <w:t>cascara</w:t>
      </w:r>
      <w:r w:rsidRPr="0006465E">
        <w:rPr>
          <w:spacing w:val="-11"/>
        </w:rPr>
        <w:t xml:space="preserve"> </w:t>
      </w:r>
      <w:r w:rsidRPr="0006465E">
        <w:t>robusta</w:t>
      </w:r>
      <w:r w:rsidRPr="0006465E">
        <w:rPr>
          <w:spacing w:val="-11"/>
        </w:rPr>
        <w:t xml:space="preserve"> </w:t>
      </w:r>
      <w:r w:rsidRPr="0006465E">
        <w:t>own</w:t>
      </w:r>
      <w:r w:rsidRPr="0006465E">
        <w:rPr>
          <w:spacing w:val="-8"/>
        </w:rPr>
        <w:t xml:space="preserve"> </w:t>
      </w:r>
      <w:r w:rsidRPr="0006465E">
        <w:t>mark</w:t>
      </w:r>
      <w:r w:rsidRPr="0006465E">
        <w:rPr>
          <w:spacing w:val="-8"/>
        </w:rPr>
        <w:t xml:space="preserve"> </w:t>
      </w:r>
      <w:r w:rsidRPr="0006465E">
        <w:t>Which</w:t>
      </w:r>
      <w:r w:rsidRPr="0006465E">
        <w:rPr>
          <w:spacing w:val="-11"/>
        </w:rPr>
        <w:t xml:space="preserve"> </w:t>
      </w:r>
      <w:r w:rsidRPr="0006465E">
        <w:t>lower</w:t>
      </w:r>
      <w:r w:rsidRPr="0006465E">
        <w:rPr>
          <w:spacing w:val="-3"/>
        </w:rPr>
        <w:t xml:space="preserve"> </w:t>
      </w:r>
      <w:r w:rsidRPr="0006465E">
        <w:t>compared to</w:t>
      </w:r>
      <w:r w:rsidRPr="0006465E">
        <w:rPr>
          <w:spacing w:val="-5"/>
        </w:rPr>
        <w:t xml:space="preserve"> </w:t>
      </w:r>
      <w:r w:rsidRPr="0006465E">
        <w:t>cascara</w:t>
      </w:r>
      <w:r w:rsidRPr="0006465E">
        <w:rPr>
          <w:spacing w:val="-3"/>
        </w:rPr>
        <w:t xml:space="preserve"> </w:t>
      </w:r>
      <w:r w:rsidRPr="0006465E">
        <w:t>coffee</w:t>
      </w:r>
      <w:r w:rsidRPr="0006465E">
        <w:rPr>
          <w:spacing w:val="-5"/>
        </w:rPr>
        <w:t xml:space="preserve"> </w:t>
      </w:r>
      <w:r w:rsidRPr="0006465E">
        <w:t>robusta</w:t>
      </w:r>
      <w:r w:rsidRPr="0006465E">
        <w:rPr>
          <w:spacing w:val="-3"/>
        </w:rPr>
        <w:t xml:space="preserve"> </w:t>
      </w:r>
      <w:r w:rsidRPr="0006465E">
        <w:t>under</w:t>
      </w:r>
      <w:r w:rsidRPr="0006465E">
        <w:rPr>
          <w:spacing w:val="-3"/>
        </w:rPr>
        <w:t xml:space="preserve"> </w:t>
      </w:r>
      <w:r w:rsidRPr="0006465E">
        <w:t>8%,</w:t>
      </w:r>
      <w:r w:rsidRPr="0006465E">
        <w:rPr>
          <w:spacing w:val="-6"/>
        </w:rPr>
        <w:t xml:space="preserve"> </w:t>
      </w:r>
      <w:r w:rsidRPr="0006465E">
        <w:t>SNI</w:t>
      </w:r>
      <w:r w:rsidRPr="0006465E">
        <w:rPr>
          <w:spacing w:val="-5"/>
        </w:rPr>
        <w:t xml:space="preserve"> </w:t>
      </w:r>
      <w:r w:rsidRPr="0006465E">
        <w:t>2013</w:t>
      </w:r>
      <w:r w:rsidRPr="0006465E">
        <w:rPr>
          <w:spacing w:val="-6"/>
        </w:rPr>
        <w:t xml:space="preserve"> </w:t>
      </w:r>
      <w:r w:rsidRPr="0006465E">
        <w:t>state</w:t>
      </w:r>
      <w:r w:rsidRPr="0006465E">
        <w:rPr>
          <w:spacing w:val="-5"/>
        </w:rPr>
        <w:t xml:space="preserve"> </w:t>
      </w:r>
      <w:r w:rsidRPr="0006465E">
        <w:t>that</w:t>
      </w:r>
      <w:r w:rsidRPr="0006465E">
        <w:rPr>
          <w:spacing w:val="-3"/>
        </w:rPr>
        <w:t xml:space="preserve"> </w:t>
      </w:r>
      <w:r w:rsidRPr="0006465E">
        <w:t>level</w:t>
      </w:r>
      <w:r w:rsidRPr="0006465E">
        <w:rPr>
          <w:spacing w:val="-4"/>
        </w:rPr>
        <w:t xml:space="preserve"> </w:t>
      </w:r>
      <w:r w:rsidRPr="0006465E">
        <w:t>water</w:t>
      </w:r>
      <w:r w:rsidRPr="0006465E">
        <w:rPr>
          <w:spacing w:val="-5"/>
        </w:rPr>
        <w:t xml:space="preserve"> </w:t>
      </w:r>
      <w:r w:rsidRPr="0006465E">
        <w:t>and the ash content in dry tea suitable for consumption is below 8%. Arabica's caffeine content is lower on average than Robusta's, at &lt;1%, while Robusta's caffeine content is higher, at &lt;2%. In organoleptic testing, Arabica cascara has superior values to Robusta in terms of taste, color, and aroma. The highest panelist preference value was given to Arabica fermented for 48 hours at a drying temperature of 30°C</w:t>
      </w:r>
      <w:bookmarkEnd w:id="26"/>
      <w:r w:rsidR="00051674" w:rsidRPr="0006465E">
        <w:t>.</w:t>
      </w:r>
      <w:bookmarkStart w:id="27" w:name="_Toc207298754"/>
      <w:bookmarkEnd w:id="0"/>
    </w:p>
    <w:p w14:paraId="0382221F" w14:textId="77777777" w:rsidR="00BF674B" w:rsidRDefault="00BF674B" w:rsidP="00A045CD">
      <w:pPr>
        <w:rPr>
          <w:b/>
          <w:bCs/>
        </w:rPr>
      </w:pPr>
    </w:p>
    <w:bookmarkEnd w:id="27"/>
    <w:p w14:paraId="220DB584" w14:textId="454B30D3" w:rsidR="009F29A3" w:rsidRPr="00BF674B" w:rsidRDefault="00BF674B" w:rsidP="00BF674B">
      <w:pPr>
        <w:rPr>
          <w:i/>
          <w:szCs w:val="24"/>
          <w:lang w:val="en-US"/>
        </w:rPr>
      </w:pPr>
      <w:r w:rsidRPr="00A045CD">
        <w:rPr>
          <w:b/>
          <w:bCs/>
          <w:sz w:val="24"/>
          <w:szCs w:val="28"/>
        </w:rPr>
        <w:t>References</w:t>
      </w:r>
      <w:r w:rsidR="006415A7" w:rsidRPr="0006465E">
        <w:rPr>
          <w:spacing w:val="-2"/>
        </w:rPr>
        <w:t xml:space="preserve"> </w:t>
      </w:r>
    </w:p>
    <w:p w14:paraId="797A1589" w14:textId="77777777" w:rsidR="00100F40" w:rsidRPr="0006465E" w:rsidRDefault="00100F40" w:rsidP="00A045CD">
      <w:pPr>
        <w:ind w:left="426" w:hanging="426"/>
        <w:jc w:val="both"/>
        <w:rPr>
          <w:b/>
          <w:bCs/>
          <w:spacing w:val="-2"/>
          <w:lang w:val="en-US"/>
        </w:rPr>
      </w:pPr>
      <w:r w:rsidRPr="0006465E">
        <w:rPr>
          <w:b/>
          <w:bCs/>
          <w:spacing w:val="-2"/>
          <w:lang w:val="en-US"/>
        </w:rPr>
        <w:fldChar w:fldCharType="begin" w:fldLock="1"/>
      </w:r>
      <w:r w:rsidRPr="0006465E">
        <w:rPr>
          <w:spacing w:val="-2"/>
          <w:lang w:val="en-US"/>
        </w:rPr>
        <w:instrText xml:space="preserve">ADDIN Mendeley Bibliography CSL_BIBLIOGRAPHY </w:instrText>
      </w:r>
      <w:r w:rsidRPr="0006465E">
        <w:rPr>
          <w:b/>
          <w:bCs/>
          <w:spacing w:val="-2"/>
          <w:lang w:val="en-US"/>
        </w:rPr>
        <w:fldChar w:fldCharType="separate"/>
      </w:r>
      <w:r w:rsidRPr="0006465E">
        <w:rPr>
          <w:spacing w:val="-2"/>
          <w:lang w:val="en-US"/>
        </w:rPr>
        <w:t xml:space="preserve">Abubakar, Y., Gemasih, T., Muzaifa, M., Hasni, D., &amp; Sulaiman, MI (2020). Effect of blend percentage and roasting degree on sensory quality of arabica-robusta coffee blend. </w:t>
      </w:r>
      <w:r w:rsidRPr="0006465E">
        <w:rPr>
          <w:i/>
          <w:iCs/>
          <w:spacing w:val="-2"/>
          <w:lang w:val="en-US"/>
        </w:rPr>
        <w:t xml:space="preserve">IOP Conference Series: Earth and Environmental Science </w:t>
      </w:r>
      <w:r w:rsidRPr="0006465E">
        <w:rPr>
          <w:spacing w:val="-2"/>
          <w:lang w:val="en-US"/>
        </w:rPr>
        <w:t xml:space="preserve">, </w:t>
      </w:r>
      <w:r w:rsidRPr="0006465E">
        <w:rPr>
          <w:i/>
          <w:iCs/>
          <w:spacing w:val="-2"/>
          <w:lang w:val="en-US"/>
        </w:rPr>
        <w:t xml:space="preserve">425 </w:t>
      </w:r>
      <w:r w:rsidRPr="0006465E">
        <w:rPr>
          <w:spacing w:val="-2"/>
          <w:lang w:val="en-US"/>
        </w:rPr>
        <w:t>(1), 69–74. https://doi.org/10.1088/1755-1315/425/1/012081</w:t>
      </w:r>
    </w:p>
    <w:p w14:paraId="1D550A81" w14:textId="6280B61A" w:rsidR="00100F40" w:rsidRPr="0006465E" w:rsidRDefault="00100F40" w:rsidP="00A045CD">
      <w:pPr>
        <w:ind w:left="426" w:hanging="426"/>
        <w:jc w:val="both"/>
        <w:rPr>
          <w:b/>
          <w:bCs/>
          <w:spacing w:val="-2"/>
          <w:lang w:val="en-US"/>
        </w:rPr>
      </w:pPr>
      <w:r w:rsidRPr="0006465E">
        <w:rPr>
          <w:spacing w:val="-2"/>
          <w:lang w:val="en-US"/>
        </w:rPr>
        <w:t xml:space="preserve">Abulais, DM, Patiung, OR, &amp; Kunci, K. (2024). Determination of Caffeine Content of Cascara Tea Brew Using UV-Vis Spectrophotometry Method. </w:t>
      </w:r>
      <w:r w:rsidRPr="0006465E">
        <w:rPr>
          <w:i/>
          <w:iCs/>
          <w:spacing w:val="-2"/>
          <w:lang w:val="en-US"/>
        </w:rPr>
        <w:t xml:space="preserve">AVOGADRO Journal of Chemistry </w:t>
      </w:r>
      <w:r w:rsidRPr="0006465E">
        <w:rPr>
          <w:spacing w:val="-2"/>
          <w:lang w:val="en-US"/>
        </w:rPr>
        <w:t xml:space="preserve">, </w:t>
      </w:r>
      <w:r w:rsidRPr="0006465E">
        <w:rPr>
          <w:i/>
          <w:iCs/>
          <w:spacing w:val="-2"/>
          <w:lang w:val="en-US"/>
        </w:rPr>
        <w:t xml:space="preserve">8 </w:t>
      </w:r>
      <w:r w:rsidRPr="0006465E">
        <w:rPr>
          <w:spacing w:val="-2"/>
          <w:lang w:val="en-US"/>
        </w:rPr>
        <w:t>(1), 8–12.</w:t>
      </w:r>
    </w:p>
    <w:p w14:paraId="4746B749" w14:textId="77777777" w:rsidR="00100F40" w:rsidRPr="0006465E" w:rsidRDefault="00100F40" w:rsidP="00A045CD">
      <w:pPr>
        <w:ind w:left="426" w:hanging="426"/>
        <w:jc w:val="both"/>
        <w:rPr>
          <w:b/>
          <w:bCs/>
          <w:spacing w:val="-2"/>
          <w:lang w:val="en-US"/>
        </w:rPr>
      </w:pPr>
      <w:r w:rsidRPr="0006465E">
        <w:rPr>
          <w:spacing w:val="-2"/>
          <w:lang w:val="en-US"/>
        </w:rPr>
        <w:t xml:space="preserve">Ariva, AN, Widyasanti, A., &amp; Nurjanah, S. (2020). The Effect of Drying Temperature on the Quality of Cascara Tea from Arabica Coffee Husk (Coffea arabica). </w:t>
      </w:r>
      <w:r w:rsidRPr="0006465E">
        <w:rPr>
          <w:i/>
          <w:iCs/>
          <w:spacing w:val="-2"/>
          <w:lang w:val="en-US"/>
        </w:rPr>
        <w:t xml:space="preserve">Indonesian Journal of Agricultural Technology and Industry </w:t>
      </w:r>
      <w:r w:rsidRPr="0006465E">
        <w:rPr>
          <w:spacing w:val="-2"/>
          <w:lang w:val="en-US"/>
        </w:rPr>
        <w:t xml:space="preserve">, </w:t>
      </w:r>
      <w:r w:rsidRPr="0006465E">
        <w:rPr>
          <w:i/>
          <w:iCs/>
          <w:spacing w:val="-2"/>
          <w:lang w:val="en-US"/>
        </w:rPr>
        <w:t xml:space="preserve">12 </w:t>
      </w:r>
      <w:r w:rsidRPr="0006465E">
        <w:rPr>
          <w:spacing w:val="-2"/>
          <w:lang w:val="en-US"/>
        </w:rPr>
        <w:t>(1), 21–28. https://doi.org/10.17969/jtipi.v12i1.15744</w:t>
      </w:r>
    </w:p>
    <w:p w14:paraId="2A4FD379" w14:textId="77777777" w:rsidR="00100F40" w:rsidRPr="0006465E" w:rsidRDefault="00100F40" w:rsidP="00A045CD">
      <w:pPr>
        <w:ind w:left="426" w:hanging="426"/>
        <w:jc w:val="both"/>
        <w:rPr>
          <w:b/>
          <w:bCs/>
          <w:spacing w:val="-2"/>
          <w:lang w:val="en-US"/>
        </w:rPr>
      </w:pPr>
      <w:r w:rsidRPr="0006465E">
        <w:rPr>
          <w:spacing w:val="-2"/>
          <w:lang w:val="en-US"/>
        </w:rPr>
        <w:t xml:space="preserve">Aryani, TVP (2024). Innovation in Making Botanical Pesticides from Coffee Fruit Skin Extract as a Plant Pest Control. </w:t>
      </w:r>
      <w:r w:rsidRPr="0006465E">
        <w:rPr>
          <w:i/>
          <w:iCs/>
          <w:spacing w:val="-2"/>
          <w:lang w:val="en-US"/>
        </w:rPr>
        <w:t xml:space="preserve">Mandala Journal of Community Service </w:t>
      </w:r>
      <w:r w:rsidRPr="0006465E">
        <w:rPr>
          <w:spacing w:val="-2"/>
          <w:lang w:val="en-US"/>
        </w:rPr>
        <w:t xml:space="preserve">, </w:t>
      </w:r>
      <w:r w:rsidRPr="0006465E">
        <w:rPr>
          <w:i/>
          <w:iCs/>
          <w:spacing w:val="-2"/>
          <w:lang w:val="en-US"/>
        </w:rPr>
        <w:t xml:space="preserve">5 </w:t>
      </w:r>
      <w:r w:rsidRPr="0006465E">
        <w:rPr>
          <w:spacing w:val="-2"/>
          <w:lang w:val="en-US"/>
        </w:rPr>
        <w:t>(2), 421–426. https://doi.org/10.35311/jmpm.v5i2.496</w:t>
      </w:r>
    </w:p>
    <w:p w14:paraId="1554604F" w14:textId="77777777" w:rsidR="00100F40" w:rsidRPr="0006465E" w:rsidRDefault="00100F40" w:rsidP="00A045CD">
      <w:pPr>
        <w:ind w:left="426" w:hanging="426"/>
        <w:jc w:val="both"/>
        <w:rPr>
          <w:b/>
          <w:bCs/>
          <w:spacing w:val="-2"/>
          <w:lang w:val="en-US"/>
        </w:rPr>
      </w:pPr>
      <w:r w:rsidRPr="0006465E">
        <w:rPr>
          <w:spacing w:val="-2"/>
          <w:lang w:val="en-US"/>
        </w:rPr>
        <w:t xml:space="preserve">National Standardization Agency. (1992). and Beverages I. </w:t>
      </w:r>
      <w:r w:rsidRPr="0006465E">
        <w:rPr>
          <w:i/>
          <w:iCs/>
          <w:spacing w:val="-2"/>
          <w:lang w:val="en-US"/>
        </w:rPr>
        <w:t xml:space="preserve">Indonesian National Standards for Food and Beverage Testing Methods </w:t>
      </w:r>
      <w:r w:rsidRPr="0006465E">
        <w:rPr>
          <w:spacing w:val="-2"/>
          <w:lang w:val="en-US"/>
        </w:rPr>
        <w:t>, 1–3.</w:t>
      </w:r>
    </w:p>
    <w:p w14:paraId="25B39081" w14:textId="77777777" w:rsidR="00100F40" w:rsidRPr="0006465E" w:rsidRDefault="00100F40" w:rsidP="00A045CD">
      <w:pPr>
        <w:ind w:left="426" w:hanging="426"/>
        <w:jc w:val="both"/>
        <w:rPr>
          <w:b/>
          <w:bCs/>
          <w:spacing w:val="-2"/>
          <w:lang w:val="en-US"/>
        </w:rPr>
      </w:pPr>
      <w:r w:rsidRPr="0006465E">
        <w:rPr>
          <w:spacing w:val="-2"/>
          <w:lang w:val="en-US"/>
        </w:rPr>
        <w:t xml:space="preserve">Baihaqi, Hakim, S., Fridayati, D., &amp; Madani, E. (2023). Organoleptic Properties of Cascara Tea (Coffee Fruit Skin Waste) in Different Drying Methods. In </w:t>
      </w:r>
      <w:r w:rsidRPr="0006465E">
        <w:rPr>
          <w:i/>
          <w:iCs/>
          <w:spacing w:val="-2"/>
          <w:lang w:val="en-US"/>
        </w:rPr>
        <w:t xml:space="preserve">Jurnal Agrosains </w:t>
      </w:r>
      <w:r w:rsidRPr="0006465E">
        <w:rPr>
          <w:spacing w:val="-2"/>
          <w:lang w:val="en-US"/>
        </w:rPr>
        <w:t>(Vol. 16, Issue 1).</w:t>
      </w:r>
    </w:p>
    <w:p w14:paraId="261B4EC5" w14:textId="77777777" w:rsidR="00100F40" w:rsidRPr="0006465E" w:rsidRDefault="00100F40" w:rsidP="00A045CD">
      <w:pPr>
        <w:ind w:left="426" w:hanging="426"/>
        <w:jc w:val="both"/>
        <w:rPr>
          <w:b/>
          <w:bCs/>
          <w:spacing w:val="-2"/>
          <w:lang w:val="en-US"/>
        </w:rPr>
      </w:pPr>
      <w:r w:rsidRPr="0006465E">
        <w:rPr>
          <w:spacing w:val="-2"/>
          <w:lang w:val="en-US"/>
        </w:rPr>
        <w:t xml:space="preserve">Butar-Butar, A., Sunardi, &amp; Widyowanti, RA (2024). The Effect of Different Types of Coffee Skin and the Addition of Rosemary Leaves (Rosmarinus officinalis) on the Characteristics of Cascara Dip. </w:t>
      </w:r>
      <w:r w:rsidRPr="0006465E">
        <w:rPr>
          <w:i/>
          <w:iCs/>
          <w:spacing w:val="-2"/>
          <w:lang w:val="en-US"/>
        </w:rPr>
        <w:t xml:space="preserve">Biofoodtech: Journal of Bioenergy and Food Technology </w:t>
      </w:r>
      <w:r w:rsidRPr="0006465E">
        <w:rPr>
          <w:spacing w:val="-2"/>
          <w:lang w:val="en-US"/>
        </w:rPr>
        <w:t xml:space="preserve">, </w:t>
      </w:r>
      <w:r w:rsidRPr="0006465E">
        <w:rPr>
          <w:i/>
          <w:iCs/>
          <w:spacing w:val="-2"/>
          <w:lang w:val="en-US"/>
        </w:rPr>
        <w:t xml:space="preserve">3 </w:t>
      </w:r>
      <w:r w:rsidRPr="0006465E">
        <w:rPr>
          <w:spacing w:val="-2"/>
          <w:lang w:val="en-US"/>
        </w:rPr>
        <w:t>(1), 56–67. https://doi.org/10.55180/biofoodtech.v3i1.1324</w:t>
      </w:r>
    </w:p>
    <w:p w14:paraId="4A4DE560" w14:textId="77777777" w:rsidR="00100F40" w:rsidRPr="0006465E" w:rsidRDefault="00100F40" w:rsidP="00A045CD">
      <w:pPr>
        <w:ind w:left="426" w:hanging="426"/>
        <w:jc w:val="both"/>
        <w:rPr>
          <w:b/>
          <w:bCs/>
          <w:spacing w:val="-2"/>
          <w:lang w:val="en-US"/>
        </w:rPr>
      </w:pPr>
      <w:r w:rsidRPr="0006465E">
        <w:rPr>
          <w:spacing w:val="-2"/>
          <w:lang w:val="en-US"/>
        </w:rPr>
        <w:t xml:space="preserve">Chusnah, M., Ayu, D., Hartanti, S., Puspaningrum, Y., &amp; Karima, U. (2025). </w:t>
      </w:r>
      <w:r w:rsidRPr="0006465E">
        <w:rPr>
          <w:i/>
          <w:iCs/>
          <w:spacing w:val="-2"/>
          <w:lang w:val="en-US"/>
        </w:rPr>
        <w:t xml:space="preserve">Caffeine and Tannin Test of Cascara Excelsa Coffee Tea Bags at Different Drying Times </w:t>
      </w:r>
      <w:r w:rsidRPr="0006465E">
        <w:rPr>
          <w:spacing w:val="-2"/>
          <w:lang w:val="en-US"/>
        </w:rPr>
        <w:t xml:space="preserve">. </w:t>
      </w:r>
      <w:r w:rsidRPr="0006465E">
        <w:rPr>
          <w:i/>
          <w:iCs/>
          <w:spacing w:val="-2"/>
          <w:lang w:val="en-US"/>
        </w:rPr>
        <w:t xml:space="preserve">7 </w:t>
      </w:r>
      <w:r w:rsidRPr="0006465E">
        <w:rPr>
          <w:spacing w:val="-2"/>
          <w:lang w:val="en-US"/>
        </w:rPr>
        <w:t>(2), 1–6.</w:t>
      </w:r>
    </w:p>
    <w:p w14:paraId="0087765E" w14:textId="77777777" w:rsidR="00100F40" w:rsidRPr="0006465E" w:rsidRDefault="00100F40" w:rsidP="00A045CD">
      <w:pPr>
        <w:ind w:left="426" w:hanging="426"/>
        <w:jc w:val="both"/>
        <w:rPr>
          <w:b/>
          <w:bCs/>
          <w:spacing w:val="-2"/>
          <w:lang w:val="en-US"/>
        </w:rPr>
      </w:pPr>
      <w:r w:rsidRPr="0006465E">
        <w:rPr>
          <w:spacing w:val="-2"/>
          <w:lang w:val="en-US"/>
        </w:rPr>
        <w:t xml:space="preserve">Damara, SY, &amp; Hudi, L. (2023). </w:t>
      </w:r>
      <w:r w:rsidRPr="0006465E">
        <w:rPr>
          <w:i/>
          <w:iCs/>
          <w:spacing w:val="-2"/>
          <w:lang w:val="en-US"/>
        </w:rPr>
        <w:t xml:space="preserve">Study Of The Type And Drying Time Of Coffee Skin (Coffea sp) On The Characteristics Of Cascara Tea Functional Drink </w:t>
      </w:r>
      <w:r w:rsidRPr="0006465E">
        <w:rPr>
          <w:spacing w:val="-2"/>
          <w:lang w:val="en-US"/>
        </w:rPr>
        <w:t xml:space="preserve">. </w:t>
      </w:r>
      <w:r w:rsidRPr="0006465E">
        <w:rPr>
          <w:i/>
          <w:iCs/>
          <w:spacing w:val="-2"/>
          <w:lang w:val="en-US"/>
        </w:rPr>
        <w:t xml:space="preserve">17 </w:t>
      </w:r>
      <w:r w:rsidRPr="0006465E">
        <w:rPr>
          <w:spacing w:val="-2"/>
          <w:lang w:val="en-US"/>
        </w:rPr>
        <w:t>, 1–14.</w:t>
      </w:r>
    </w:p>
    <w:p w14:paraId="1056AEA1" w14:textId="77777777" w:rsidR="00100F40" w:rsidRPr="0006465E" w:rsidRDefault="00100F40" w:rsidP="00A045CD">
      <w:pPr>
        <w:ind w:left="426" w:hanging="426"/>
        <w:jc w:val="both"/>
        <w:rPr>
          <w:b/>
          <w:bCs/>
          <w:spacing w:val="-2"/>
          <w:lang w:val="en-US"/>
        </w:rPr>
      </w:pPr>
      <w:r w:rsidRPr="0006465E">
        <w:rPr>
          <w:spacing w:val="-2"/>
          <w:lang w:val="en-US"/>
        </w:rPr>
        <w:t xml:space="preserve">Di, CL, Pentingsari, D., Cangkringan, K., Yogyakarta, DI, Budihardjo, K., Fahmi, WANM, Petung, J., Papringan, N., &amp; Yogyakarta, DI (2019). </w:t>
      </w:r>
      <w:r w:rsidRPr="0006465E">
        <w:rPr>
          <w:i/>
          <w:iCs/>
          <w:spacing w:val="-2"/>
          <w:lang w:val="en-US"/>
        </w:rPr>
        <w:t xml:space="preserve">Plantation Management Study Program, Graduate School, STIPER Agricultural Institute, Yogyakarta, INTRODUCTION Coffee is a crop after Brazil, Vietnam, and Colombia. Of the total production, about 67% of coffee is exported while the rest (33%) is for me </w:t>
      </w:r>
      <w:r w:rsidRPr="0006465E">
        <w:rPr>
          <w:spacing w:val="-2"/>
          <w:lang w:val="en-US"/>
        </w:rPr>
        <w:t>. 373–379.</w:t>
      </w:r>
    </w:p>
    <w:p w14:paraId="2ACE991B" w14:textId="77777777" w:rsidR="00100F40" w:rsidRPr="0006465E" w:rsidRDefault="00100F40" w:rsidP="00A045CD">
      <w:pPr>
        <w:ind w:left="426" w:hanging="426"/>
        <w:jc w:val="both"/>
        <w:rPr>
          <w:b/>
          <w:bCs/>
          <w:spacing w:val="-2"/>
          <w:lang w:val="en-US"/>
        </w:rPr>
      </w:pPr>
      <w:r w:rsidRPr="0006465E">
        <w:rPr>
          <w:spacing w:val="-2"/>
          <w:lang w:val="en-US"/>
        </w:rPr>
        <w:t xml:space="preserve">Dylla Hanggaeni Dyah Puspaningrum, &amp; Ni Kadek Yunita Sari. (2020). The Effect of Drying and Brewing Ratio on Physical and Chemical Properties of Arabica Coffee Cascara Tea (Coffea arabica L.) [The Drying and Brewing Ratio Effect on Physical and Chemical Properties of Arabica Coffee Cascara Tea (Coffea arabica L.)]. </w:t>
      </w:r>
      <w:r w:rsidRPr="0006465E">
        <w:rPr>
          <w:i/>
          <w:iCs/>
          <w:spacing w:val="-2"/>
          <w:lang w:val="en-US"/>
        </w:rPr>
        <w:t xml:space="preserve">Pro Food (Journal of Food Science and Technology) </w:t>
      </w:r>
      <w:r w:rsidRPr="0006465E">
        <w:rPr>
          <w:spacing w:val="-2"/>
          <w:lang w:val="en-US"/>
        </w:rPr>
        <w:t xml:space="preserve">, </w:t>
      </w:r>
      <w:r w:rsidRPr="0006465E">
        <w:rPr>
          <w:i/>
          <w:iCs/>
          <w:spacing w:val="-2"/>
          <w:lang w:val="en-US"/>
        </w:rPr>
        <w:t xml:space="preserve">6 </w:t>
      </w:r>
      <w:r w:rsidRPr="0006465E">
        <w:rPr>
          <w:spacing w:val="-2"/>
          <w:lang w:val="en-US"/>
        </w:rPr>
        <w:t>(2), 710–718. http://www.profood.unram.ac.id/index.php/profood</w:t>
      </w:r>
    </w:p>
    <w:p w14:paraId="13709133" w14:textId="77777777" w:rsidR="00100F40" w:rsidRPr="0006465E" w:rsidRDefault="00100F40" w:rsidP="00A045CD">
      <w:pPr>
        <w:ind w:left="426" w:hanging="426"/>
        <w:jc w:val="both"/>
        <w:rPr>
          <w:b/>
          <w:bCs/>
          <w:spacing w:val="-2"/>
          <w:lang w:val="en-US"/>
        </w:rPr>
      </w:pPr>
      <w:r w:rsidRPr="0006465E">
        <w:rPr>
          <w:spacing w:val="-2"/>
          <w:lang w:val="en-US"/>
        </w:rPr>
        <w:t xml:space="preserve">Fadhillah, D., Muzaifa, M., Hasni, D., &amp; Nilda, C. (2023). Factors Influencing Cascara Quality (Literature Review: The Influencing Factors of Cascara Quality). </w:t>
      </w:r>
      <w:r w:rsidRPr="0006465E">
        <w:rPr>
          <w:i/>
          <w:iCs/>
          <w:spacing w:val="-2"/>
          <w:lang w:val="en-US"/>
        </w:rPr>
        <w:t xml:space="preserve">Scientific Journal of Agricultural Students </w:t>
      </w:r>
      <w:r w:rsidRPr="0006465E">
        <w:rPr>
          <w:spacing w:val="-2"/>
          <w:lang w:val="en-US"/>
        </w:rPr>
        <w:t xml:space="preserve">, </w:t>
      </w:r>
      <w:r w:rsidRPr="0006465E">
        <w:rPr>
          <w:i/>
          <w:iCs/>
          <w:spacing w:val="-2"/>
          <w:lang w:val="en-US"/>
        </w:rPr>
        <w:t xml:space="preserve">8 </w:t>
      </w:r>
      <w:r w:rsidRPr="0006465E">
        <w:rPr>
          <w:spacing w:val="-2"/>
          <w:lang w:val="en-US"/>
        </w:rPr>
        <w:t>(3), 377–383. www.jim.unsyiah.ac.id/JFP</w:t>
      </w:r>
    </w:p>
    <w:p w14:paraId="7F930C9C" w14:textId="77777777" w:rsidR="00100F40" w:rsidRPr="0006465E" w:rsidRDefault="00100F40" w:rsidP="00A045CD">
      <w:pPr>
        <w:ind w:left="426" w:hanging="426"/>
        <w:jc w:val="both"/>
        <w:rPr>
          <w:b/>
          <w:bCs/>
          <w:spacing w:val="-2"/>
          <w:lang w:val="en-US"/>
        </w:rPr>
      </w:pPr>
      <w:r w:rsidRPr="0006465E">
        <w:rPr>
          <w:spacing w:val="-2"/>
          <w:lang w:val="en-US"/>
        </w:rPr>
        <w:t xml:space="preserve">Galanakis. (2023). The Effect of Fermentation Time of Robusta and Arabica Coffee Husks on Cascara Tea Quality and Safety Test. </w:t>
      </w:r>
      <w:r w:rsidRPr="0006465E">
        <w:rPr>
          <w:i/>
          <w:iCs/>
          <w:spacing w:val="-2"/>
          <w:lang w:val="en-US"/>
        </w:rPr>
        <w:t xml:space="preserve">National Seminar on Suboptimal Land </w:t>
      </w:r>
      <w:r w:rsidRPr="0006465E">
        <w:rPr>
          <w:spacing w:val="-2"/>
          <w:lang w:val="en-US"/>
        </w:rPr>
        <w:t xml:space="preserve">, </w:t>
      </w:r>
      <w:r w:rsidRPr="0006465E">
        <w:rPr>
          <w:i/>
          <w:iCs/>
          <w:spacing w:val="-2"/>
          <w:lang w:val="en-US"/>
        </w:rPr>
        <w:t xml:space="preserve">10 </w:t>
      </w:r>
      <w:r w:rsidRPr="0006465E">
        <w:rPr>
          <w:spacing w:val="-2"/>
          <w:lang w:val="en-US"/>
        </w:rPr>
        <w:t>(1), 1073–1081.</w:t>
      </w:r>
    </w:p>
    <w:p w14:paraId="7F882453" w14:textId="77777777" w:rsidR="00100F40" w:rsidRPr="0006465E" w:rsidRDefault="00100F40" w:rsidP="00A045CD">
      <w:pPr>
        <w:ind w:left="426" w:hanging="426"/>
        <w:jc w:val="both"/>
        <w:rPr>
          <w:b/>
          <w:bCs/>
          <w:spacing w:val="-2"/>
          <w:lang w:val="en-US"/>
        </w:rPr>
      </w:pPr>
      <w:r w:rsidRPr="0006465E">
        <w:rPr>
          <w:spacing w:val="-2"/>
          <w:lang w:val="en-US"/>
        </w:rPr>
        <w:t xml:space="preserve">Garis, P., Romalasari, A., &amp; Purwasih, R. (2019). Utilization of Cascara Coffee Husk Waste into Tea Bags. </w:t>
      </w:r>
      <w:r w:rsidRPr="0006465E">
        <w:rPr>
          <w:i/>
          <w:iCs/>
          <w:spacing w:val="-2"/>
          <w:lang w:val="en-US"/>
        </w:rPr>
        <w:t xml:space="preserve">Industrial Research Workshop and National Seminar </w:t>
      </w:r>
      <w:r w:rsidRPr="0006465E">
        <w:rPr>
          <w:spacing w:val="-2"/>
          <w:lang w:val="en-US"/>
        </w:rPr>
        <w:t>, 279–285.</w:t>
      </w:r>
    </w:p>
    <w:p w14:paraId="070291C5" w14:textId="3AC06CF3" w:rsidR="001F3E8D" w:rsidRPr="0006465E" w:rsidRDefault="001F3E8D" w:rsidP="00A045CD">
      <w:pPr>
        <w:ind w:left="426" w:hanging="426"/>
        <w:jc w:val="both"/>
        <w:rPr>
          <w:b/>
          <w:bCs/>
          <w:spacing w:val="-2"/>
          <w:lang w:val="en-US"/>
        </w:rPr>
      </w:pPr>
      <w:r w:rsidRPr="0006465E">
        <w:rPr>
          <w:spacing w:val="-2"/>
          <w:lang w:val="en-US"/>
        </w:rPr>
        <w:t>Hasniar. (2019) Modeling of Sporption Isotherm and Estimating the Shelf Life of Parboiled Rice in Plastic Film Packaging. Journal of Agricultural Engineering. 7(1), 75 - 82</w:t>
      </w:r>
    </w:p>
    <w:p w14:paraId="1B563CC1" w14:textId="77777777" w:rsidR="00100F40" w:rsidRPr="0006465E" w:rsidRDefault="00100F40" w:rsidP="00A045CD">
      <w:pPr>
        <w:ind w:left="426" w:hanging="426"/>
        <w:jc w:val="both"/>
        <w:rPr>
          <w:b/>
          <w:bCs/>
          <w:spacing w:val="-2"/>
          <w:lang w:val="en-US"/>
        </w:rPr>
      </w:pPr>
      <w:r w:rsidRPr="0006465E">
        <w:rPr>
          <w:spacing w:val="-2"/>
          <w:lang w:val="en-US"/>
        </w:rPr>
        <w:t xml:space="preserve">Hutasoit, GY, Susanti, S., &amp; Dwiloka, B. (2021). The Effect of Drying Duration on the Characteristics of Chemical and Color of Functional Drink of Coffee Skin Tea (Cascara) in Pouch Packaging. Jurnal </w:t>
      </w:r>
      <w:r w:rsidRPr="0006465E">
        <w:rPr>
          <w:i/>
          <w:iCs/>
          <w:spacing w:val="-2"/>
          <w:lang w:val="en-US"/>
        </w:rPr>
        <w:t xml:space="preserve">Teknologi Pangan </w:t>
      </w:r>
      <w:r w:rsidRPr="0006465E">
        <w:rPr>
          <w:spacing w:val="-2"/>
          <w:lang w:val="en-US"/>
        </w:rPr>
        <w:t xml:space="preserve">, </w:t>
      </w:r>
      <w:r w:rsidRPr="0006465E">
        <w:rPr>
          <w:i/>
          <w:iCs/>
          <w:spacing w:val="-2"/>
          <w:lang w:val="en-US"/>
        </w:rPr>
        <w:t xml:space="preserve">5 </w:t>
      </w:r>
      <w:r w:rsidRPr="0006465E">
        <w:rPr>
          <w:spacing w:val="-2"/>
          <w:lang w:val="en-US"/>
        </w:rPr>
        <w:t>(2), 38–43.</w:t>
      </w:r>
    </w:p>
    <w:p w14:paraId="55E9C038" w14:textId="77777777" w:rsidR="00100F40" w:rsidRPr="0006465E" w:rsidRDefault="00100F40" w:rsidP="00A045CD">
      <w:pPr>
        <w:ind w:left="426" w:hanging="426"/>
        <w:jc w:val="both"/>
        <w:rPr>
          <w:b/>
          <w:bCs/>
          <w:spacing w:val="-2"/>
          <w:lang w:val="en-US"/>
        </w:rPr>
      </w:pPr>
      <w:r w:rsidRPr="0006465E">
        <w:rPr>
          <w:spacing w:val="-2"/>
          <w:lang w:val="en-US"/>
        </w:rPr>
        <w:t xml:space="preserve">Kristiandi, K., Rozana, R., Junardi, J., &amp; Maryam, A. (2021). Analysis of Water, Ash, Fiber, and Fat Content in Siamese Orange (Citrus nobilis var. microcarpa) Syrup Drink. </w:t>
      </w:r>
      <w:r w:rsidRPr="0006465E">
        <w:rPr>
          <w:i/>
          <w:iCs/>
          <w:spacing w:val="-2"/>
          <w:lang w:val="en-US"/>
        </w:rPr>
        <w:t xml:space="preserve">Journal of Tropical Agricultural Engineering and Biosystems </w:t>
      </w:r>
      <w:r w:rsidRPr="0006465E">
        <w:rPr>
          <w:spacing w:val="-2"/>
          <w:lang w:val="en-US"/>
        </w:rPr>
        <w:t xml:space="preserve">, </w:t>
      </w:r>
      <w:r w:rsidRPr="0006465E">
        <w:rPr>
          <w:i/>
          <w:iCs/>
          <w:spacing w:val="-2"/>
          <w:lang w:val="en-US"/>
        </w:rPr>
        <w:t xml:space="preserve">9 </w:t>
      </w:r>
      <w:r w:rsidRPr="0006465E">
        <w:rPr>
          <w:spacing w:val="-2"/>
          <w:lang w:val="en-US"/>
        </w:rPr>
        <w:t>(2), 165–171. https://doi.org/10.21776/ub.jkptb.2021.009.02.07</w:t>
      </w:r>
    </w:p>
    <w:p w14:paraId="296427A6" w14:textId="77777777" w:rsidR="00100F40" w:rsidRPr="0006465E" w:rsidRDefault="00100F40" w:rsidP="00A045CD">
      <w:pPr>
        <w:ind w:left="426" w:hanging="426"/>
        <w:jc w:val="both"/>
        <w:rPr>
          <w:b/>
          <w:bCs/>
          <w:spacing w:val="-2"/>
          <w:lang w:val="en-US"/>
        </w:rPr>
      </w:pPr>
      <w:r w:rsidRPr="0006465E">
        <w:rPr>
          <w:spacing w:val="-2"/>
          <w:lang w:val="en-US"/>
        </w:rPr>
        <w:t xml:space="preserve">Lee, L. W., Cheong, M. W., Curran, P., Yu, B., &amp; Liu, S. Q. (2015). Coffee fermentation and flavor - An intricate and delicate relationship. </w:t>
      </w:r>
      <w:r w:rsidRPr="0006465E">
        <w:rPr>
          <w:i/>
          <w:iCs/>
          <w:spacing w:val="-2"/>
          <w:lang w:val="en-US"/>
        </w:rPr>
        <w:t xml:space="preserve">Food Chemistry </w:t>
      </w:r>
      <w:r w:rsidRPr="0006465E">
        <w:rPr>
          <w:spacing w:val="-2"/>
          <w:lang w:val="en-US"/>
        </w:rPr>
        <w:t xml:space="preserve">, </w:t>
      </w:r>
      <w:r w:rsidRPr="0006465E">
        <w:rPr>
          <w:i/>
          <w:iCs/>
          <w:spacing w:val="-2"/>
          <w:lang w:val="en-US"/>
        </w:rPr>
        <w:t xml:space="preserve">185 </w:t>
      </w:r>
      <w:r w:rsidRPr="0006465E">
        <w:rPr>
          <w:spacing w:val="-2"/>
          <w:lang w:val="en-US"/>
        </w:rPr>
        <w:t>, 182–191. https://doi.org/10.1016/j.foodchem.2015.03.124</w:t>
      </w:r>
    </w:p>
    <w:p w14:paraId="7D7FFB2B" w14:textId="77777777" w:rsidR="00100F40" w:rsidRPr="0006465E" w:rsidRDefault="00100F40" w:rsidP="00A045CD">
      <w:pPr>
        <w:ind w:left="426" w:hanging="426"/>
        <w:jc w:val="both"/>
        <w:rPr>
          <w:b/>
          <w:bCs/>
          <w:spacing w:val="-2"/>
          <w:lang w:val="en-US"/>
        </w:rPr>
      </w:pPr>
      <w:r w:rsidRPr="0006465E">
        <w:rPr>
          <w:spacing w:val="-2"/>
          <w:lang w:val="en-US"/>
        </w:rPr>
        <w:t xml:space="preserve">Masrukan, Darmawan, E., &amp; Syarif Hakim, I. (2024). Study of Drying Time on the Antioxidant Properties of Cascara Tea. </w:t>
      </w:r>
      <w:r w:rsidRPr="0006465E">
        <w:rPr>
          <w:i/>
          <w:iCs/>
          <w:spacing w:val="-2"/>
          <w:lang w:val="en-US"/>
        </w:rPr>
        <w:t xml:space="preserve">Agrotech: Scientific Journal of Agricultural Technology </w:t>
      </w:r>
      <w:r w:rsidRPr="0006465E">
        <w:rPr>
          <w:spacing w:val="-2"/>
          <w:lang w:val="en-US"/>
        </w:rPr>
        <w:t xml:space="preserve">, </w:t>
      </w:r>
      <w:r w:rsidRPr="0006465E">
        <w:rPr>
          <w:i/>
          <w:iCs/>
          <w:spacing w:val="-2"/>
          <w:lang w:val="en-US"/>
        </w:rPr>
        <w:t xml:space="preserve">6 </w:t>
      </w:r>
      <w:r w:rsidRPr="0006465E">
        <w:rPr>
          <w:spacing w:val="-2"/>
          <w:lang w:val="en-US"/>
        </w:rPr>
        <w:t>(1), 1–10. https://doi.org/10.37631/agrotech.v6i1.1550</w:t>
      </w:r>
    </w:p>
    <w:p w14:paraId="43C02108" w14:textId="77777777" w:rsidR="00100F40" w:rsidRPr="0006465E" w:rsidRDefault="00100F40" w:rsidP="00A045CD">
      <w:pPr>
        <w:ind w:left="426" w:hanging="426"/>
        <w:jc w:val="both"/>
        <w:rPr>
          <w:b/>
          <w:bCs/>
          <w:spacing w:val="-2"/>
          <w:lang w:val="en-US"/>
        </w:rPr>
      </w:pPr>
      <w:r w:rsidRPr="0006465E">
        <w:rPr>
          <w:spacing w:val="-2"/>
          <w:lang w:val="en-US"/>
        </w:rPr>
        <w:t>Muzaifa, M., Rohaya, S., &amp; Sofyan, HA (2022). Physicochemical and Organoleptic Quality Characteristics of Coffee Skin Tea (Cascara) with the Addition of Lemon and Honey. Agrointek: Journal of Agricultural Industrial Technology, 16(1), 10–17. https://doi.org/10.21107/agrointek.v16i1.1140</w:t>
      </w:r>
    </w:p>
    <w:p w14:paraId="1948547B" w14:textId="77777777" w:rsidR="00100F40" w:rsidRPr="0006465E" w:rsidRDefault="00100F40" w:rsidP="00A045CD">
      <w:pPr>
        <w:ind w:left="426" w:hanging="426"/>
        <w:jc w:val="both"/>
        <w:rPr>
          <w:b/>
          <w:bCs/>
          <w:spacing w:val="-2"/>
          <w:lang w:val="en-US"/>
        </w:rPr>
      </w:pPr>
      <w:r w:rsidRPr="0006465E">
        <w:rPr>
          <w:spacing w:val="-2"/>
          <w:lang w:val="en-US"/>
        </w:rPr>
        <w:t xml:space="preserve">Nalurita, I., Suwasono, S., Kuswardhani, N., &amp; Isnain, F.S. (2023). Quality of Cascara Dip Products with the Addition of Red Ginger (Zingiber officinale var. Rubrum). </w:t>
      </w:r>
      <w:r w:rsidRPr="0006465E">
        <w:rPr>
          <w:i/>
          <w:iCs/>
          <w:spacing w:val="-2"/>
          <w:lang w:val="en-US"/>
        </w:rPr>
        <w:t xml:space="preserve">Pro Food </w:t>
      </w:r>
      <w:r w:rsidRPr="0006465E">
        <w:rPr>
          <w:spacing w:val="-2"/>
          <w:lang w:val="en-US"/>
        </w:rPr>
        <w:t xml:space="preserve">, </w:t>
      </w:r>
      <w:r w:rsidRPr="0006465E">
        <w:rPr>
          <w:i/>
          <w:iCs/>
          <w:spacing w:val="-2"/>
          <w:lang w:val="en-US"/>
        </w:rPr>
        <w:t xml:space="preserve">9 </w:t>
      </w:r>
      <w:r w:rsidRPr="0006465E">
        <w:rPr>
          <w:spacing w:val="-2"/>
          <w:lang w:val="en-US"/>
        </w:rPr>
        <w:t>(1), 1–11. https://doi.org/10.29303/profood.v9i1.300</w:t>
      </w:r>
    </w:p>
    <w:p w14:paraId="10E93D88" w14:textId="77777777" w:rsidR="00100F40" w:rsidRPr="0006465E" w:rsidRDefault="00100F40" w:rsidP="00A045CD">
      <w:pPr>
        <w:ind w:left="426" w:hanging="426"/>
        <w:jc w:val="both"/>
        <w:rPr>
          <w:b/>
          <w:bCs/>
          <w:spacing w:val="-2"/>
          <w:lang w:val="en-US"/>
        </w:rPr>
      </w:pPr>
      <w:r w:rsidRPr="0006465E">
        <w:rPr>
          <w:spacing w:val="-2"/>
          <w:lang w:val="en-US"/>
        </w:rPr>
        <w:t xml:space="preserve">Nurhayati, N., Yuwanti, S., &amp; Urbahillah, A. (2020). Physicochemical and Sensory Characteristics of Kombucha Cascara (Ripe Coffee Skin). </w:t>
      </w:r>
      <w:r w:rsidRPr="0006465E">
        <w:rPr>
          <w:i/>
          <w:iCs/>
          <w:spacing w:val="-2"/>
          <w:lang w:val="en-US"/>
        </w:rPr>
        <w:t xml:space="preserve">Journal of Food Technology and Industry </w:t>
      </w:r>
      <w:r w:rsidRPr="0006465E">
        <w:rPr>
          <w:spacing w:val="-2"/>
          <w:lang w:val="en-US"/>
        </w:rPr>
        <w:t xml:space="preserve">, </w:t>
      </w:r>
      <w:r w:rsidRPr="0006465E">
        <w:rPr>
          <w:i/>
          <w:iCs/>
          <w:spacing w:val="-2"/>
          <w:lang w:val="en-US"/>
        </w:rPr>
        <w:t xml:space="preserve">31 </w:t>
      </w:r>
      <w:r w:rsidRPr="0006465E">
        <w:rPr>
          <w:spacing w:val="-2"/>
          <w:lang w:val="en-US"/>
        </w:rPr>
        <w:t>(1), 38–49. https://doi.org/10.6066/jtip.2020.31.1.38</w:t>
      </w:r>
    </w:p>
    <w:p w14:paraId="2B2793D7" w14:textId="77777777" w:rsidR="00100F40" w:rsidRPr="0006465E" w:rsidRDefault="00100F40" w:rsidP="00A045CD">
      <w:pPr>
        <w:ind w:left="426" w:hanging="426"/>
        <w:jc w:val="both"/>
        <w:rPr>
          <w:b/>
          <w:bCs/>
          <w:spacing w:val="-2"/>
          <w:lang w:val="en-US"/>
        </w:rPr>
      </w:pPr>
      <w:r w:rsidRPr="0006465E">
        <w:rPr>
          <w:spacing w:val="-2"/>
          <w:lang w:val="en-US"/>
        </w:rPr>
        <w:t xml:space="preserve">Patin, EW, Mohammad, AZ, &amp; Yeni, S. (2018). The Effect of Variations in Drying Temperature on the Physicochemical Properties of Sambiloto Leaf Tea. </w:t>
      </w:r>
      <w:r w:rsidRPr="0006465E">
        <w:rPr>
          <w:i/>
          <w:iCs/>
          <w:spacing w:val="-2"/>
          <w:lang w:val="en-US"/>
        </w:rPr>
        <w:t xml:space="preserve">Pro Food (Journal of Food Science and Technology) </w:t>
      </w:r>
      <w:r w:rsidRPr="0006465E">
        <w:rPr>
          <w:spacing w:val="-2"/>
          <w:lang w:val="en-US"/>
        </w:rPr>
        <w:t xml:space="preserve">, </w:t>
      </w:r>
      <w:r w:rsidRPr="0006465E">
        <w:rPr>
          <w:i/>
          <w:iCs/>
          <w:spacing w:val="-2"/>
          <w:lang w:val="en-US"/>
        </w:rPr>
        <w:t xml:space="preserve">4 </w:t>
      </w:r>
      <w:r w:rsidRPr="0006465E">
        <w:rPr>
          <w:spacing w:val="-2"/>
          <w:lang w:val="en-US"/>
        </w:rPr>
        <w:t>(1), 251–258. http://www.profood.unram.ac.id/index.php/profood</w:t>
      </w:r>
    </w:p>
    <w:p w14:paraId="487C6BB9" w14:textId="77777777" w:rsidR="00100F40" w:rsidRPr="0006465E" w:rsidRDefault="00100F40" w:rsidP="00A045CD">
      <w:pPr>
        <w:ind w:left="426" w:hanging="426"/>
        <w:jc w:val="both"/>
        <w:rPr>
          <w:b/>
          <w:bCs/>
          <w:spacing w:val="-2"/>
          <w:lang w:val="en-US"/>
        </w:rPr>
      </w:pPr>
      <w:r w:rsidRPr="0006465E">
        <w:rPr>
          <w:spacing w:val="-2"/>
          <w:lang w:val="en-US"/>
        </w:rPr>
        <w:t xml:space="preserve">Prayoga, RD, Setyoko, U., Andi Nugroho, S., &amp; Kusumaningtyas, RN (2024). AGROPROSS National Conference Proceedings of Agriculture Organoleptic Test of Cascara “Tea” Robusta Coffee Fruit Skin (Coffea Canephora Pierre Ex A. Froehner) Based on Drying and Brewing Time Organoleptic Test of Cascara “Tea” Robusta Coffee Fr. </w:t>
      </w:r>
      <w:r w:rsidRPr="0006465E">
        <w:rPr>
          <w:i/>
          <w:iCs/>
          <w:spacing w:val="-2"/>
          <w:lang w:val="en-US"/>
        </w:rPr>
        <w:t xml:space="preserve">Agropross, National Conference Proceedings of Agriculture </w:t>
      </w:r>
      <w:r w:rsidRPr="0006465E">
        <w:rPr>
          <w:spacing w:val="-2"/>
          <w:lang w:val="en-US"/>
        </w:rPr>
        <w:t>, 674–682.</w:t>
      </w:r>
    </w:p>
    <w:p w14:paraId="14F0435F" w14:textId="77777777" w:rsidR="00100F40" w:rsidRPr="0006465E" w:rsidRDefault="00100F40" w:rsidP="00A045CD">
      <w:pPr>
        <w:ind w:left="426" w:hanging="426"/>
        <w:jc w:val="both"/>
        <w:rPr>
          <w:b/>
          <w:bCs/>
          <w:spacing w:val="-2"/>
          <w:lang w:val="en-US"/>
        </w:rPr>
      </w:pPr>
      <w:r w:rsidRPr="0006465E">
        <w:rPr>
          <w:spacing w:val="-2"/>
          <w:lang w:val="en-US"/>
        </w:rPr>
        <w:t xml:space="preserve">Puspaningrum, DHD, Sumadewi, NLU, &amp; Sari, NKY (2022). Chemical Characteristics and Antioxidant Activity During Fermentation of Kombucha Cascara Arabica Coffee (Coffea arabica L.) from Catur Village, Bangli Regency. </w:t>
      </w:r>
      <w:r w:rsidRPr="0006465E">
        <w:rPr>
          <w:i/>
          <w:iCs/>
          <w:spacing w:val="-2"/>
          <w:lang w:val="en-US"/>
        </w:rPr>
        <w:t xml:space="preserve">Journal of Science and Science Education </w:t>
      </w:r>
      <w:r w:rsidRPr="0006465E">
        <w:rPr>
          <w:spacing w:val="-2"/>
          <w:lang w:val="en-US"/>
        </w:rPr>
        <w:t xml:space="preserve">, </w:t>
      </w:r>
      <w:r w:rsidRPr="0006465E">
        <w:rPr>
          <w:i/>
          <w:iCs/>
          <w:spacing w:val="-2"/>
          <w:lang w:val="en-US"/>
        </w:rPr>
        <w:t xml:space="preserve">5 </w:t>
      </w:r>
      <w:r w:rsidRPr="0006465E">
        <w:rPr>
          <w:spacing w:val="-2"/>
          <w:lang w:val="en-US"/>
        </w:rPr>
        <w:t>(2), 44–51. https://doi.org/10.24246/juses.v5i2p44-51</w:t>
      </w:r>
    </w:p>
    <w:p w14:paraId="21D247E1" w14:textId="77777777" w:rsidR="00100F40" w:rsidRPr="0006465E" w:rsidRDefault="00100F40" w:rsidP="00A045CD">
      <w:pPr>
        <w:ind w:left="426" w:hanging="426"/>
        <w:jc w:val="both"/>
        <w:rPr>
          <w:b/>
          <w:bCs/>
          <w:spacing w:val="-2"/>
          <w:lang w:val="en-US"/>
        </w:rPr>
      </w:pPr>
      <w:r w:rsidRPr="0006465E">
        <w:rPr>
          <w:spacing w:val="-2"/>
          <w:lang w:val="en-US"/>
        </w:rPr>
        <w:t xml:space="preserve">Rohaya, S., Multahadi, &amp; Sulaiman, I. (2022). Improving the quality of kombucha cascara with different varieties and fermentation time in diverse arabica coffee (Coffea arabica L) cultivars. </w:t>
      </w:r>
      <w:r w:rsidRPr="0006465E">
        <w:rPr>
          <w:i/>
          <w:iCs/>
          <w:spacing w:val="-2"/>
          <w:lang w:val="en-US"/>
        </w:rPr>
        <w:t xml:space="preserve">Coffee Science </w:t>
      </w:r>
      <w:r w:rsidRPr="0006465E">
        <w:rPr>
          <w:spacing w:val="-2"/>
          <w:lang w:val="en-US"/>
        </w:rPr>
        <w:t xml:space="preserve">, </w:t>
      </w:r>
      <w:r w:rsidRPr="0006465E">
        <w:rPr>
          <w:i/>
          <w:iCs/>
          <w:spacing w:val="-2"/>
          <w:lang w:val="en-US"/>
        </w:rPr>
        <w:t xml:space="preserve">17 </w:t>
      </w:r>
      <w:r w:rsidRPr="0006465E">
        <w:rPr>
          <w:spacing w:val="-2"/>
          <w:lang w:val="en-US"/>
        </w:rPr>
        <w:t>. https://doi.org/10.25186/.v17i.2056</w:t>
      </w:r>
    </w:p>
    <w:p w14:paraId="23AFA94C" w14:textId="77777777" w:rsidR="00100F40" w:rsidRPr="0006465E" w:rsidRDefault="00100F40" w:rsidP="00A045CD">
      <w:pPr>
        <w:ind w:left="426" w:hanging="426"/>
        <w:jc w:val="both"/>
        <w:rPr>
          <w:b/>
          <w:bCs/>
          <w:spacing w:val="-2"/>
          <w:lang w:val="en-US"/>
        </w:rPr>
      </w:pPr>
      <w:r w:rsidRPr="0006465E">
        <w:rPr>
          <w:spacing w:val="-2"/>
          <w:lang w:val="en-US"/>
        </w:rPr>
        <w:t xml:space="preserve">SNI-3836, 2013. (2013). </w:t>
      </w:r>
      <w:r w:rsidRPr="0006465E">
        <w:rPr>
          <w:i/>
          <w:iCs/>
          <w:spacing w:val="-2"/>
          <w:lang w:val="en-US"/>
        </w:rPr>
        <w:t xml:space="preserve">SNI-2847. 2013. Packaged Dry Tea. </w:t>
      </w:r>
      <w:r w:rsidRPr="0006465E">
        <w:rPr>
          <w:spacing w:val="-2"/>
          <w:lang w:val="en-US"/>
        </w:rPr>
        <w:t>1–30.</w:t>
      </w:r>
    </w:p>
    <w:p w14:paraId="0E7774A7" w14:textId="77777777" w:rsidR="00100F40" w:rsidRPr="0006465E" w:rsidRDefault="00100F40" w:rsidP="00A045CD">
      <w:pPr>
        <w:ind w:left="426" w:hanging="426"/>
        <w:jc w:val="both"/>
        <w:rPr>
          <w:b/>
          <w:bCs/>
          <w:spacing w:val="-2"/>
          <w:lang w:val="en-US"/>
        </w:rPr>
      </w:pPr>
      <w:r w:rsidRPr="0006465E">
        <w:rPr>
          <w:spacing w:val="-2"/>
          <w:lang w:val="en-US"/>
        </w:rPr>
        <w:t xml:space="preserve">Subeki, Winanti, DDT, Nauli, P., &amp; Rahmawati, SH (2019). Polyphenol Content and Quality of Fine Robusta Cascara (Coffee Cherry Tea) as a Technology-Based Startup Company. </w:t>
      </w:r>
      <w:r w:rsidRPr="0006465E">
        <w:rPr>
          <w:i/>
          <w:iCs/>
          <w:spacing w:val="-2"/>
          <w:lang w:val="en-US"/>
        </w:rPr>
        <w:t xml:space="preserve">Repository Lppm Unila </w:t>
      </w:r>
      <w:r w:rsidRPr="0006465E">
        <w:rPr>
          <w:spacing w:val="-2"/>
          <w:lang w:val="en-US"/>
        </w:rPr>
        <w:t xml:space="preserve">, </w:t>
      </w:r>
      <w:r w:rsidRPr="0006465E">
        <w:rPr>
          <w:i/>
          <w:iCs/>
          <w:spacing w:val="-2"/>
          <w:lang w:val="en-US"/>
        </w:rPr>
        <w:t xml:space="preserve">9 </w:t>
      </w:r>
      <w:r w:rsidRPr="0006465E">
        <w:rPr>
          <w:spacing w:val="-2"/>
          <w:lang w:val="en-US"/>
        </w:rPr>
        <w:t>(1), 1–17. http://repository.lppm.unila.ac.id/id/eprint/16681</w:t>
      </w:r>
    </w:p>
    <w:p w14:paraId="79D15A60" w14:textId="77777777" w:rsidR="00100F40" w:rsidRPr="0006465E" w:rsidRDefault="00100F40" w:rsidP="00A045CD">
      <w:pPr>
        <w:ind w:left="426" w:hanging="426"/>
        <w:jc w:val="both"/>
        <w:rPr>
          <w:b/>
          <w:bCs/>
          <w:spacing w:val="-2"/>
          <w:lang w:val="en-US"/>
        </w:rPr>
      </w:pPr>
      <w:r w:rsidRPr="0006465E">
        <w:rPr>
          <w:spacing w:val="-2"/>
          <w:lang w:val="en-US"/>
        </w:rPr>
        <w:t xml:space="preserve">Sundari, S., Widayat, HP, &amp; Zaidiyah. (2023). Process of Making Kombucha Cascara Tea with the Addition of Stevia Sweetener (Stevia rebaudiana). </w:t>
      </w:r>
      <w:r w:rsidRPr="0006465E">
        <w:rPr>
          <w:i/>
          <w:iCs/>
          <w:spacing w:val="-2"/>
          <w:lang w:val="en-US"/>
        </w:rPr>
        <w:t xml:space="preserve">Scientific Journal of Agricultural Students </w:t>
      </w:r>
      <w:r w:rsidRPr="0006465E">
        <w:rPr>
          <w:spacing w:val="-2"/>
          <w:lang w:val="en-US"/>
        </w:rPr>
        <w:t xml:space="preserve">, </w:t>
      </w:r>
      <w:r w:rsidRPr="0006465E">
        <w:rPr>
          <w:i/>
          <w:iCs/>
          <w:spacing w:val="-2"/>
          <w:lang w:val="en-US"/>
        </w:rPr>
        <w:t xml:space="preserve">8 </w:t>
      </w:r>
      <w:r w:rsidRPr="0006465E">
        <w:rPr>
          <w:spacing w:val="-2"/>
          <w:lang w:val="en-US"/>
        </w:rPr>
        <w:t>(4), 540–547. www.jim.usk.ac.id/JFP</w:t>
      </w:r>
    </w:p>
    <w:p w14:paraId="440EF7BD" w14:textId="77777777" w:rsidR="00100F40" w:rsidRPr="0006465E" w:rsidRDefault="00100F40" w:rsidP="00A045CD">
      <w:pPr>
        <w:ind w:left="426" w:hanging="426"/>
        <w:jc w:val="both"/>
        <w:rPr>
          <w:b/>
          <w:bCs/>
          <w:spacing w:val="-2"/>
          <w:lang w:val="en-US"/>
        </w:rPr>
      </w:pPr>
      <w:r w:rsidRPr="0006465E">
        <w:rPr>
          <w:spacing w:val="-2"/>
          <w:lang w:val="en-US"/>
        </w:rPr>
        <w:t xml:space="preserve">Tampubolon, SDR (2023). The Effect of Drying Temperature and Drying Time on the Quality of Cascara Tea from Arabica Pulp (Coffea arabica). </w:t>
      </w:r>
      <w:r w:rsidRPr="0006465E">
        <w:rPr>
          <w:i/>
          <w:iCs/>
          <w:spacing w:val="-2"/>
          <w:lang w:val="en-US"/>
        </w:rPr>
        <w:t xml:space="preserve">Journal of Food Technology and Agricultural Products Research (RETIPA) </w:t>
      </w:r>
      <w:r w:rsidRPr="0006465E">
        <w:rPr>
          <w:spacing w:val="-2"/>
          <w:lang w:val="en-US"/>
        </w:rPr>
        <w:t xml:space="preserve">, </w:t>
      </w:r>
      <w:r w:rsidRPr="0006465E">
        <w:rPr>
          <w:i/>
          <w:iCs/>
          <w:spacing w:val="-2"/>
          <w:lang w:val="en-US"/>
        </w:rPr>
        <w:t xml:space="preserve">3 </w:t>
      </w:r>
      <w:r w:rsidRPr="0006465E">
        <w:rPr>
          <w:spacing w:val="-2"/>
          <w:lang w:val="en-US"/>
        </w:rPr>
        <w:t>(2), 154–166.</w:t>
      </w:r>
    </w:p>
    <w:p w14:paraId="04A25642" w14:textId="77777777" w:rsidR="00100F40" w:rsidRPr="0006465E" w:rsidRDefault="00100F40" w:rsidP="00A045CD">
      <w:pPr>
        <w:ind w:left="426" w:hanging="426"/>
        <w:jc w:val="both"/>
        <w:rPr>
          <w:b/>
          <w:bCs/>
          <w:spacing w:val="-2"/>
          <w:lang w:val="en-US"/>
        </w:rPr>
      </w:pPr>
      <w:r w:rsidRPr="0006465E">
        <w:rPr>
          <w:spacing w:val="-2"/>
          <w:lang w:val="en-US"/>
        </w:rPr>
        <w:t xml:space="preserve">Tanjung, MM, Yulianti, E., &amp; Wahyuningsih, L. (2024). The Negative Effects of Excessive Carbohydrate Consumption According to the Qur'an and Hadith. </w:t>
      </w:r>
      <w:r w:rsidRPr="0006465E">
        <w:rPr>
          <w:i/>
          <w:iCs/>
          <w:spacing w:val="-2"/>
          <w:lang w:val="en-US"/>
        </w:rPr>
        <w:t xml:space="preserve">ISTISYFA: Journal of Islamic Guidance and Counseling </w:t>
      </w:r>
      <w:r w:rsidRPr="0006465E">
        <w:rPr>
          <w:spacing w:val="-2"/>
          <w:lang w:val="en-US"/>
        </w:rPr>
        <w:t xml:space="preserve">, </w:t>
      </w:r>
      <w:r w:rsidRPr="0006465E">
        <w:rPr>
          <w:i/>
          <w:iCs/>
          <w:spacing w:val="-2"/>
          <w:lang w:val="en-US"/>
        </w:rPr>
        <w:t xml:space="preserve">2 </w:t>
      </w:r>
      <w:r w:rsidRPr="0006465E">
        <w:rPr>
          <w:spacing w:val="-2"/>
          <w:lang w:val="en-US"/>
        </w:rPr>
        <w:t>(1), 207–214. https://doi.org/10.29300/istisyfa.v2i1.2428</w:t>
      </w:r>
    </w:p>
    <w:p w14:paraId="11434B64" w14:textId="77777777" w:rsidR="00100F40" w:rsidRPr="0006465E" w:rsidRDefault="00100F40" w:rsidP="00A045CD">
      <w:pPr>
        <w:ind w:left="426" w:hanging="426"/>
        <w:jc w:val="both"/>
        <w:rPr>
          <w:b/>
          <w:bCs/>
          <w:spacing w:val="-2"/>
          <w:lang w:val="en-US"/>
        </w:rPr>
      </w:pPr>
      <w:r w:rsidRPr="0006465E">
        <w:rPr>
          <w:spacing w:val="-2"/>
          <w:lang w:val="en-US"/>
        </w:rPr>
        <w:t xml:space="preserve">Thanoza, H., Silsia, D., &amp; Efendi, Z. (2016). Effect Of Greenleaf Quality And Moisture Content On Physical And Organoleptic Of The Ctc (Crushing Tearing Curling) TEA. </w:t>
      </w:r>
      <w:r w:rsidRPr="0006465E">
        <w:rPr>
          <w:i/>
          <w:iCs/>
          <w:spacing w:val="-2"/>
          <w:lang w:val="en-US"/>
        </w:rPr>
        <w:t xml:space="preserve">Journal of Agroindustry </w:t>
      </w:r>
      <w:r w:rsidRPr="0006465E">
        <w:rPr>
          <w:spacing w:val="-2"/>
          <w:lang w:val="en-US"/>
        </w:rPr>
        <w:t xml:space="preserve">, </w:t>
      </w:r>
      <w:r w:rsidRPr="0006465E">
        <w:rPr>
          <w:i/>
          <w:iCs/>
          <w:spacing w:val="-2"/>
          <w:lang w:val="en-US"/>
        </w:rPr>
        <w:t xml:space="preserve">6 </w:t>
      </w:r>
      <w:r w:rsidRPr="0006465E">
        <w:rPr>
          <w:spacing w:val="-2"/>
          <w:lang w:val="en-US"/>
        </w:rPr>
        <w:t>(1), 42–50. https://doi.org/10.31186/j.agroind.6.1.42-50</w:t>
      </w:r>
    </w:p>
    <w:p w14:paraId="7D5220CB" w14:textId="7F483C6E" w:rsidR="00100F40" w:rsidRPr="0006465E" w:rsidRDefault="00100F40" w:rsidP="00A045CD">
      <w:pPr>
        <w:ind w:left="426" w:hanging="426"/>
        <w:jc w:val="both"/>
        <w:rPr>
          <w:b/>
          <w:bCs/>
          <w:spacing w:val="-2"/>
          <w:lang w:val="en-US"/>
        </w:rPr>
      </w:pPr>
      <w:r w:rsidRPr="0006465E">
        <w:rPr>
          <w:spacing w:val="-2"/>
          <w:lang w:val="en-US"/>
        </w:rPr>
        <w:t xml:space="preserve">Wibisono, Y., Handayani, AM, Adhamatika, A., Ardhiarisca, O., Sari, EKN, &amp; Haqqi, MI (2024). Chemical Quality of Dried Coffee Skin Tea (Cascara) and Antioxidant Activity Based on Different Drying Processes. </w:t>
      </w:r>
      <w:r w:rsidRPr="0006465E">
        <w:rPr>
          <w:i/>
          <w:iCs/>
          <w:spacing w:val="-2"/>
          <w:lang w:val="en-US"/>
        </w:rPr>
        <w:t xml:space="preserve">Oryza (Journal of Biology Education) </w:t>
      </w:r>
      <w:r w:rsidRPr="0006465E">
        <w:rPr>
          <w:spacing w:val="-2"/>
          <w:lang w:val="en-US"/>
        </w:rPr>
        <w:t xml:space="preserve">, </w:t>
      </w:r>
      <w:r w:rsidRPr="0006465E">
        <w:rPr>
          <w:i/>
          <w:iCs/>
          <w:spacing w:val="-2"/>
          <w:lang w:val="en-US"/>
        </w:rPr>
        <w:t xml:space="preserve">13 </w:t>
      </w:r>
      <w:r w:rsidRPr="0006465E">
        <w:rPr>
          <w:spacing w:val="-2"/>
          <w:lang w:val="en-US"/>
        </w:rPr>
        <w:t>(1), 35–41. https://doi.org/10.33627/oz.v13i1.1666</w:t>
      </w:r>
    </w:p>
    <w:p w14:paraId="52C1190F" w14:textId="77777777" w:rsidR="00100F40" w:rsidRPr="0006465E" w:rsidRDefault="00100F40" w:rsidP="00A045CD">
      <w:pPr>
        <w:ind w:left="426" w:hanging="426"/>
        <w:jc w:val="both"/>
        <w:rPr>
          <w:b/>
          <w:bCs/>
          <w:spacing w:val="-2"/>
          <w:lang w:val="en-US"/>
        </w:rPr>
      </w:pPr>
      <w:r w:rsidRPr="0006465E">
        <w:rPr>
          <w:spacing w:val="-2"/>
          <w:lang w:val="en-US"/>
        </w:rPr>
        <w:t xml:space="preserve">Zai, A., Bimantio, M.P., Studi, P., Hasil, T., &amp; Pertanian, F.T. (2023). </w:t>
      </w:r>
      <w:r w:rsidRPr="0006465E">
        <w:rPr>
          <w:i/>
          <w:iCs/>
          <w:spacing w:val="-2"/>
          <w:lang w:val="en-US"/>
        </w:rPr>
        <w:t xml:space="preserve">492–505 </w:t>
      </w:r>
      <w:r w:rsidRPr="0006465E">
        <w:rPr>
          <w:spacing w:val="-2"/>
          <w:lang w:val="en-US"/>
        </w:rPr>
        <w:t xml:space="preserve">. </w:t>
      </w:r>
      <w:r w:rsidRPr="0006465E">
        <w:rPr>
          <w:i/>
          <w:iCs/>
          <w:spacing w:val="-2"/>
          <w:lang w:val="en-US"/>
        </w:rPr>
        <w:t xml:space="preserve">1 </w:t>
      </w:r>
      <w:r w:rsidRPr="0006465E">
        <w:rPr>
          <w:spacing w:val="-2"/>
          <w:lang w:val="en-US"/>
        </w:rPr>
        <w:t>, 492–505.</w:t>
      </w:r>
    </w:p>
    <w:p w14:paraId="200C3B54" w14:textId="77777777" w:rsidR="00755AE9" w:rsidRPr="0006465E" w:rsidRDefault="00100F40" w:rsidP="00A045CD">
      <w:pPr>
        <w:jc w:val="both"/>
        <w:rPr>
          <w:b/>
          <w:bCs/>
          <w:spacing w:val="-2"/>
        </w:rPr>
      </w:pPr>
      <w:r w:rsidRPr="0006465E">
        <w:rPr>
          <w:b/>
          <w:bCs/>
          <w:spacing w:val="-2"/>
        </w:rPr>
        <w:fldChar w:fldCharType="end"/>
      </w:r>
      <w:bookmarkStart w:id="28" w:name="_Toc207181532"/>
      <w:bookmarkStart w:id="29" w:name="_Toc207298788"/>
      <w:bookmarkEnd w:id="28"/>
      <w:bookmarkEnd w:id="29"/>
    </w:p>
    <w:sectPr w:rsidR="00755AE9" w:rsidRPr="0006465E" w:rsidSect="00951161">
      <w:headerReference w:type="default" r:id="rId18"/>
      <w:footerReference w:type="default" r:id="rId19"/>
      <w:pgSz w:w="11910" w:h="16840"/>
      <w:pgMar w:top="1340" w:right="1275" w:bottom="1320" w:left="1275" w:header="720" w:footer="720" w:gutter="0"/>
      <w:pgNumType w:start="62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79FA9" w14:textId="77777777" w:rsidR="00E3436C" w:rsidRDefault="00E3436C">
      <w:r>
        <w:separator/>
      </w:r>
    </w:p>
  </w:endnote>
  <w:endnote w:type="continuationSeparator" w:id="0">
    <w:p w14:paraId="4BAE61D0" w14:textId="77777777" w:rsidR="00E3436C" w:rsidRDefault="00E3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unicode">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27B4" w14:textId="77777777" w:rsidR="00A045CD" w:rsidRDefault="00A045CD">
    <w:pPr>
      <w:pStyle w:val="Footer"/>
    </w:pPr>
  </w:p>
  <w:tbl>
    <w:tblPr>
      <w:tblW w:w="9072"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8505"/>
      <w:gridCol w:w="567"/>
    </w:tblGrid>
    <w:tr w:rsidR="00A045CD" w:rsidRPr="00DC7DC0" w14:paraId="1D75F667" w14:textId="77777777" w:rsidTr="00E85373">
      <w:tc>
        <w:tcPr>
          <w:tcW w:w="8505" w:type="dxa"/>
          <w:tcBorders>
            <w:top w:val="single" w:sz="4" w:space="0" w:color="auto"/>
          </w:tcBorders>
        </w:tcPr>
        <w:p w14:paraId="2A74D82E" w14:textId="2F53BA08" w:rsidR="00A045CD" w:rsidRPr="00DC7DC0" w:rsidRDefault="00A045CD" w:rsidP="00A045CD">
          <w:pPr>
            <w:pBdr>
              <w:top w:val="nil"/>
              <w:left w:val="nil"/>
              <w:bottom w:val="nil"/>
              <w:right w:val="nil"/>
              <w:between w:val="nil"/>
            </w:pBdr>
            <w:tabs>
              <w:tab w:val="center" w:pos="4513"/>
              <w:tab w:val="right" w:pos="9026"/>
            </w:tabs>
            <w:spacing w:after="160" w:line="259" w:lineRule="auto"/>
            <w:rPr>
              <w:bCs/>
              <w:color w:val="000000"/>
              <w:sz w:val="20"/>
              <w:lang w:val="id-ID" w:eastAsia="en-ID"/>
            </w:rPr>
          </w:pPr>
          <w:r>
            <w:rPr>
              <w:bCs/>
              <w:color w:val="000000"/>
              <w:sz w:val="20"/>
              <w:lang w:val="id-ID" w:eastAsia="en-ID"/>
            </w:rPr>
            <w:t>(</w:t>
          </w:r>
          <w:r w:rsidRPr="00A045CD">
            <w:rPr>
              <w:bCs/>
              <w:color w:val="000000"/>
              <w:sz w:val="20"/>
              <w:lang w:val="id-ID" w:eastAsia="en-ID"/>
            </w:rPr>
            <w:t xml:space="preserve">Pritiya Rahmawati </w:t>
          </w:r>
          <w:r>
            <w:rPr>
              <w:bCs/>
              <w:color w:val="000000"/>
              <w:sz w:val="20"/>
              <w:lang w:val="id-ID" w:eastAsia="en-ID"/>
            </w:rPr>
            <w:t xml:space="preserve">et al. – </w:t>
          </w:r>
          <w:r w:rsidRPr="00A045CD">
            <w:rPr>
              <w:bCs/>
              <w:color w:val="000000"/>
              <w:sz w:val="20"/>
              <w:lang w:val="id-ID" w:eastAsia="en-ID"/>
            </w:rPr>
            <w:t>Fermentation tea cascara origin skin</w:t>
          </w:r>
          <w:r>
            <w:rPr>
              <w:bCs/>
              <w:color w:val="000000"/>
              <w:sz w:val="20"/>
              <w:lang w:val="id-ID" w:eastAsia="en-ID"/>
            </w:rPr>
            <w:t>....)</w:t>
          </w:r>
        </w:p>
      </w:tc>
      <w:tc>
        <w:tcPr>
          <w:tcW w:w="567" w:type="dxa"/>
          <w:tcBorders>
            <w:top w:val="single" w:sz="4" w:space="0" w:color="auto"/>
          </w:tcBorders>
        </w:tcPr>
        <w:p w14:paraId="5F9620D2" w14:textId="77777777" w:rsidR="00A045CD" w:rsidRPr="00DC7DC0" w:rsidRDefault="00A045CD" w:rsidP="00A045CD">
          <w:pPr>
            <w:pBdr>
              <w:top w:val="nil"/>
              <w:left w:val="nil"/>
              <w:bottom w:val="nil"/>
              <w:right w:val="nil"/>
              <w:between w:val="nil"/>
            </w:pBdr>
            <w:tabs>
              <w:tab w:val="center" w:pos="4513"/>
              <w:tab w:val="right" w:pos="9026"/>
            </w:tabs>
            <w:spacing w:after="160" w:line="259" w:lineRule="auto"/>
            <w:jc w:val="right"/>
            <w:rPr>
              <w:b/>
              <w:color w:val="000000"/>
              <w:lang w:val="id-ID" w:eastAsia="en-ID"/>
            </w:rPr>
          </w:pPr>
          <w:r w:rsidRPr="00DC7DC0">
            <w:rPr>
              <w:b/>
              <w:color w:val="000000"/>
              <w:lang w:val="id-ID" w:eastAsia="en-ID"/>
            </w:rPr>
            <w:fldChar w:fldCharType="begin"/>
          </w:r>
          <w:r w:rsidRPr="00DC7DC0">
            <w:rPr>
              <w:b/>
              <w:color w:val="000000"/>
              <w:lang w:val="id-ID" w:eastAsia="en-ID"/>
            </w:rPr>
            <w:instrText>PAGE</w:instrText>
          </w:r>
          <w:r w:rsidRPr="00DC7DC0">
            <w:rPr>
              <w:b/>
              <w:color w:val="000000"/>
              <w:lang w:val="id-ID" w:eastAsia="en-ID"/>
            </w:rPr>
            <w:fldChar w:fldCharType="separate"/>
          </w:r>
          <w:r w:rsidRPr="00DC7DC0">
            <w:rPr>
              <w:rFonts w:ascii="Calibri" w:eastAsia="Calibri" w:hAnsi="Calibri" w:cs="Calibri"/>
              <w:b/>
              <w:color w:val="000000"/>
              <w:lang w:val="id-ID" w:eastAsia="en-ID"/>
            </w:rPr>
            <w:t>2</w:t>
          </w:r>
          <w:r w:rsidRPr="00DC7DC0">
            <w:rPr>
              <w:b/>
              <w:color w:val="000000"/>
              <w:lang w:val="id-ID" w:eastAsia="en-ID"/>
            </w:rPr>
            <w:fldChar w:fldCharType="end"/>
          </w:r>
        </w:p>
      </w:tc>
    </w:tr>
  </w:tbl>
  <w:p w14:paraId="67E72B4B" w14:textId="77777777" w:rsidR="00A045CD" w:rsidRDefault="00A04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C3512" w14:textId="77777777" w:rsidR="00E3436C" w:rsidRDefault="00E3436C">
      <w:r>
        <w:separator/>
      </w:r>
    </w:p>
  </w:footnote>
  <w:footnote w:type="continuationSeparator" w:id="0">
    <w:p w14:paraId="501759A8" w14:textId="77777777" w:rsidR="00E3436C" w:rsidRDefault="00E34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D4AF" w14:textId="77777777" w:rsidR="00181017" w:rsidRDefault="00181017">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14:anchorId="1841E7C3" wp14:editId="3364E16F">
              <wp:simplePos x="0" y="0"/>
              <wp:positionH relativeFrom="page">
                <wp:posOffset>2907919</wp:posOffset>
              </wp:positionH>
              <wp:positionV relativeFrom="page">
                <wp:posOffset>450653</wp:posOffset>
              </wp:positionV>
              <wp:extent cx="3754120" cy="311785"/>
              <wp:effectExtent l="0" t="0" r="0" b="0"/>
              <wp:wrapNone/>
              <wp:docPr id="723762994"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4120" cy="311785"/>
                      </a:xfrm>
                      <a:prstGeom prst="rect">
                        <a:avLst/>
                      </a:prstGeom>
                    </wps:spPr>
                    <wps:txbx>
                      <w:txbxContent>
                        <w:p w14:paraId="1CB71D9E" w14:textId="77777777" w:rsidR="00181017" w:rsidRDefault="00181017">
                          <w:pPr>
                            <w:spacing w:before="10"/>
                            <w:ind w:right="24"/>
                            <w:jc w:val="right"/>
                            <w:rPr>
                              <w:sz w:val="20"/>
                            </w:rPr>
                          </w:pPr>
                          <w:r>
                            <w:rPr>
                              <w:sz w:val="20"/>
                            </w:rPr>
                            <w:t>Proceedings</w:t>
                          </w:r>
                          <w:r>
                            <w:rPr>
                              <w:spacing w:val="-7"/>
                              <w:sz w:val="20"/>
                            </w:rPr>
                            <w:t xml:space="preserve"> </w:t>
                          </w:r>
                          <w:r>
                            <w:rPr>
                              <w:sz w:val="20"/>
                            </w:rPr>
                            <w:t>International</w:t>
                          </w:r>
                          <w:r>
                            <w:rPr>
                              <w:spacing w:val="-6"/>
                              <w:sz w:val="20"/>
                            </w:rPr>
                            <w:t xml:space="preserve"> </w:t>
                          </w:r>
                          <w:r>
                            <w:rPr>
                              <w:sz w:val="20"/>
                            </w:rPr>
                            <w:t>Conference</w:t>
                          </w:r>
                          <w:r>
                            <w:rPr>
                              <w:spacing w:val="-6"/>
                              <w:sz w:val="20"/>
                            </w:rPr>
                            <w:t xml:space="preserve"> </w:t>
                          </w:r>
                          <w:r>
                            <w:rPr>
                              <w:sz w:val="20"/>
                            </w:rPr>
                            <w:t>on</w:t>
                          </w:r>
                          <w:r>
                            <w:rPr>
                              <w:spacing w:val="-6"/>
                              <w:sz w:val="20"/>
                            </w:rPr>
                            <w:t xml:space="preserve"> </w:t>
                          </w:r>
                          <w:r>
                            <w:rPr>
                              <w:sz w:val="20"/>
                            </w:rPr>
                            <w:t>Health</w:t>
                          </w:r>
                          <w:r>
                            <w:rPr>
                              <w:spacing w:val="-6"/>
                              <w:sz w:val="20"/>
                            </w:rPr>
                            <w:t xml:space="preserve"> </w:t>
                          </w:r>
                          <w:r>
                            <w:rPr>
                              <w:sz w:val="20"/>
                            </w:rPr>
                            <w:t>Science</w:t>
                          </w:r>
                          <w:r>
                            <w:rPr>
                              <w:spacing w:val="-6"/>
                              <w:sz w:val="20"/>
                            </w:rPr>
                            <w:t xml:space="preserve"> </w:t>
                          </w:r>
                          <w:r>
                            <w:rPr>
                              <w:sz w:val="20"/>
                            </w:rPr>
                            <w:t>and</w:t>
                          </w:r>
                          <w:r>
                            <w:rPr>
                              <w:spacing w:val="-7"/>
                              <w:sz w:val="20"/>
                            </w:rPr>
                            <w:t xml:space="preserve"> </w:t>
                          </w:r>
                          <w:r>
                            <w:rPr>
                              <w:spacing w:val="-2"/>
                              <w:sz w:val="20"/>
                            </w:rPr>
                            <w:t>Technology</w:t>
                          </w:r>
                        </w:p>
                        <w:p w14:paraId="37F7F9AF" w14:textId="77777777" w:rsidR="00181017" w:rsidRDefault="00181017">
                          <w:pPr>
                            <w:spacing w:before="1"/>
                            <w:ind w:right="18"/>
                            <w:jc w:val="right"/>
                            <w:rPr>
                              <w:sz w:val="20"/>
                            </w:rPr>
                          </w:pPr>
                          <w:r>
                            <w:rPr>
                              <w:sz w:val="20"/>
                            </w:rPr>
                            <w:t>Vol</w:t>
                          </w:r>
                          <w:r>
                            <w:rPr>
                              <w:spacing w:val="-3"/>
                              <w:sz w:val="20"/>
                            </w:rPr>
                            <w:t xml:space="preserve"> </w:t>
                          </w:r>
                          <w:r>
                            <w:rPr>
                              <w:sz w:val="20"/>
                            </w:rPr>
                            <w:t>1:</w:t>
                          </w:r>
                          <w:r>
                            <w:rPr>
                              <w:spacing w:val="-3"/>
                              <w:sz w:val="20"/>
                            </w:rPr>
                            <w:t xml:space="preserve"> </w:t>
                          </w:r>
                          <w:r>
                            <w:rPr>
                              <w:sz w:val="20"/>
                            </w:rPr>
                            <w:t>September</w:t>
                          </w:r>
                          <w:r>
                            <w:rPr>
                              <w:spacing w:val="-4"/>
                              <w:sz w:val="20"/>
                            </w:rPr>
                            <w:t xml:space="preserve"> </w:t>
                          </w:r>
                          <w:r>
                            <w:rPr>
                              <w:sz w:val="20"/>
                            </w:rPr>
                            <w:t>24-25,</w:t>
                          </w:r>
                          <w:r>
                            <w:rPr>
                              <w:spacing w:val="-3"/>
                              <w:sz w:val="20"/>
                            </w:rPr>
                            <w:t xml:space="preserve"> </w:t>
                          </w:r>
                          <w:r>
                            <w:rPr>
                              <w:spacing w:val="-4"/>
                              <w:sz w:val="20"/>
                            </w:rPr>
                            <w:t>2025</w:t>
                          </w:r>
                        </w:p>
                      </w:txbxContent>
                    </wps:txbx>
                    <wps:bodyPr wrap="square" lIns="0" tIns="0" rIns="0" bIns="0" rtlCol="0">
                      <a:noAutofit/>
                    </wps:bodyPr>
                  </wps:wsp>
                </a:graphicData>
              </a:graphic>
            </wp:anchor>
          </w:drawing>
        </mc:Choice>
        <mc:Fallback>
          <w:pict>
            <v:shapetype w14:anchorId="1841E7C3" id="_x0000_t202" coordsize="21600,21600" o:spt="202" path="m,l,21600r21600,l21600,xe">
              <v:stroke joinstyle="miter"/>
              <v:path gradientshapeok="t" o:connecttype="rect"/>
            </v:shapetype>
            <v:shape id="Textbox 5" o:spid="_x0000_s1026" type="#_x0000_t202" style="position:absolute;margin-left:228.95pt;margin-top:35.5pt;width:295.6pt;height:24.5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" filled="f" stroked="f">
              <v:textbox inset="0,0,0,0">
                <w:txbxContent>
                  <w:p w14:paraId="1CB71D9E" w14:textId="77777777" w:rsidR="00181017" w:rsidRDefault="00181017">
                    <w:pPr>
                      <w:spacing w:before="10"/>
                      <w:ind w:right="24"/>
                      <w:jc w:val="right"/>
                      <w:rPr>
                        <w:sz w:val="20"/>
                      </w:rPr>
                    </w:pPr>
                    <w:r>
                      <w:rPr>
                        <w:sz w:val="20"/>
                      </w:rPr>
                      <w:t>Proceedings</w:t>
                    </w:r>
                    <w:r>
                      <w:rPr>
                        <w:spacing w:val="-7"/>
                        <w:sz w:val="20"/>
                      </w:rPr>
                      <w:t xml:space="preserve"> </w:t>
                    </w:r>
                    <w:r>
                      <w:rPr>
                        <w:sz w:val="20"/>
                      </w:rPr>
                      <w:t>International</w:t>
                    </w:r>
                    <w:r>
                      <w:rPr>
                        <w:spacing w:val="-6"/>
                        <w:sz w:val="20"/>
                      </w:rPr>
                      <w:t xml:space="preserve"> </w:t>
                    </w:r>
                    <w:r>
                      <w:rPr>
                        <w:sz w:val="20"/>
                      </w:rPr>
                      <w:t>Conference</w:t>
                    </w:r>
                    <w:r>
                      <w:rPr>
                        <w:spacing w:val="-6"/>
                        <w:sz w:val="20"/>
                      </w:rPr>
                      <w:t xml:space="preserve"> </w:t>
                    </w:r>
                    <w:r>
                      <w:rPr>
                        <w:sz w:val="20"/>
                      </w:rPr>
                      <w:t>on</w:t>
                    </w:r>
                    <w:r>
                      <w:rPr>
                        <w:spacing w:val="-6"/>
                        <w:sz w:val="20"/>
                      </w:rPr>
                      <w:t xml:space="preserve"> </w:t>
                    </w:r>
                    <w:r>
                      <w:rPr>
                        <w:sz w:val="20"/>
                      </w:rPr>
                      <w:t>Health</w:t>
                    </w:r>
                    <w:r>
                      <w:rPr>
                        <w:spacing w:val="-6"/>
                        <w:sz w:val="20"/>
                      </w:rPr>
                      <w:t xml:space="preserve"> </w:t>
                    </w:r>
                    <w:r>
                      <w:rPr>
                        <w:sz w:val="20"/>
                      </w:rPr>
                      <w:t>Science</w:t>
                    </w:r>
                    <w:r>
                      <w:rPr>
                        <w:spacing w:val="-6"/>
                        <w:sz w:val="20"/>
                      </w:rPr>
                      <w:t xml:space="preserve"> </w:t>
                    </w:r>
                    <w:r>
                      <w:rPr>
                        <w:sz w:val="20"/>
                      </w:rPr>
                      <w:t>and</w:t>
                    </w:r>
                    <w:r>
                      <w:rPr>
                        <w:spacing w:val="-7"/>
                        <w:sz w:val="20"/>
                      </w:rPr>
                      <w:t xml:space="preserve"> </w:t>
                    </w:r>
                    <w:r>
                      <w:rPr>
                        <w:spacing w:val="-2"/>
                        <w:sz w:val="20"/>
                      </w:rPr>
                      <w:t>Technology</w:t>
                    </w:r>
                  </w:p>
                  <w:p w14:paraId="37F7F9AF" w14:textId="77777777" w:rsidR="00181017" w:rsidRDefault="00181017">
                    <w:pPr>
                      <w:spacing w:before="1"/>
                      <w:ind w:right="18"/>
                      <w:jc w:val="right"/>
                      <w:rPr>
                        <w:sz w:val="20"/>
                      </w:rPr>
                    </w:pPr>
                    <w:r>
                      <w:rPr>
                        <w:sz w:val="20"/>
                      </w:rPr>
                      <w:t>Vol</w:t>
                    </w:r>
                    <w:r>
                      <w:rPr>
                        <w:spacing w:val="-3"/>
                        <w:sz w:val="20"/>
                      </w:rPr>
                      <w:t xml:space="preserve"> </w:t>
                    </w:r>
                    <w:r>
                      <w:rPr>
                        <w:sz w:val="20"/>
                      </w:rPr>
                      <w:t>1:</w:t>
                    </w:r>
                    <w:r>
                      <w:rPr>
                        <w:spacing w:val="-3"/>
                        <w:sz w:val="20"/>
                      </w:rPr>
                      <w:t xml:space="preserve"> </w:t>
                    </w:r>
                    <w:r>
                      <w:rPr>
                        <w:sz w:val="20"/>
                      </w:rPr>
                      <w:t>September</w:t>
                    </w:r>
                    <w:r>
                      <w:rPr>
                        <w:spacing w:val="-4"/>
                        <w:sz w:val="20"/>
                      </w:rPr>
                      <w:t xml:space="preserve"> </w:t>
                    </w:r>
                    <w:r>
                      <w:rPr>
                        <w:sz w:val="20"/>
                      </w:rPr>
                      <w:t>24-25,</w:t>
                    </w:r>
                    <w:r>
                      <w:rPr>
                        <w:spacing w:val="-3"/>
                        <w:sz w:val="20"/>
                      </w:rPr>
                      <w:t xml:space="preserve"> </w:t>
                    </w:r>
                    <w:r>
                      <w:rPr>
                        <w:spacing w:val="-4"/>
                        <w:sz w:val="20"/>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244A"/>
    <w:multiLevelType w:val="multilevel"/>
    <w:tmpl w:val="86200E7E"/>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BF5C46"/>
    <w:multiLevelType w:val="multilevel"/>
    <w:tmpl w:val="691E14DA"/>
    <w:lvl w:ilvl="0">
      <w:start w:val="3"/>
      <w:numFmt w:val="decimal"/>
      <w:lvlText w:val="%1"/>
      <w:lvlJc w:val="left"/>
      <w:pPr>
        <w:ind w:left="525" w:hanging="360"/>
      </w:pPr>
      <w:rPr>
        <w:rFonts w:hint="default"/>
        <w:lang w:val="id"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2"/>
        <w:szCs w:val="22"/>
        <w:lang w:val="id" w:eastAsia="en-US" w:bidi="ar-SA"/>
      </w:rPr>
    </w:lvl>
    <w:lvl w:ilvl="2">
      <w:numFmt w:val="bullet"/>
      <w:lvlText w:val="•"/>
      <w:lvlJc w:val="left"/>
      <w:pPr>
        <w:ind w:left="2287" w:hanging="360"/>
      </w:pPr>
      <w:rPr>
        <w:rFonts w:hint="default"/>
        <w:lang w:val="id" w:eastAsia="en-US" w:bidi="ar-SA"/>
      </w:rPr>
    </w:lvl>
    <w:lvl w:ilvl="3">
      <w:numFmt w:val="bullet"/>
      <w:lvlText w:val="•"/>
      <w:lvlJc w:val="left"/>
      <w:pPr>
        <w:ind w:left="3171" w:hanging="360"/>
      </w:pPr>
      <w:rPr>
        <w:rFonts w:hint="default"/>
        <w:lang w:val="id" w:eastAsia="en-US" w:bidi="ar-SA"/>
      </w:rPr>
    </w:lvl>
    <w:lvl w:ilvl="4">
      <w:numFmt w:val="bullet"/>
      <w:lvlText w:val="•"/>
      <w:lvlJc w:val="left"/>
      <w:pPr>
        <w:ind w:left="4055" w:hanging="360"/>
      </w:pPr>
      <w:rPr>
        <w:rFonts w:hint="default"/>
        <w:lang w:val="id" w:eastAsia="en-US" w:bidi="ar-SA"/>
      </w:rPr>
    </w:lvl>
    <w:lvl w:ilvl="5">
      <w:numFmt w:val="bullet"/>
      <w:lvlText w:val="•"/>
      <w:lvlJc w:val="left"/>
      <w:pPr>
        <w:ind w:left="4939" w:hanging="360"/>
      </w:pPr>
      <w:rPr>
        <w:rFonts w:hint="default"/>
        <w:lang w:val="id" w:eastAsia="en-US" w:bidi="ar-SA"/>
      </w:rPr>
    </w:lvl>
    <w:lvl w:ilvl="6">
      <w:numFmt w:val="bullet"/>
      <w:lvlText w:val="•"/>
      <w:lvlJc w:val="left"/>
      <w:pPr>
        <w:ind w:left="5823" w:hanging="360"/>
      </w:pPr>
      <w:rPr>
        <w:rFonts w:hint="default"/>
        <w:lang w:val="id" w:eastAsia="en-US" w:bidi="ar-SA"/>
      </w:rPr>
    </w:lvl>
    <w:lvl w:ilvl="7">
      <w:numFmt w:val="bullet"/>
      <w:lvlText w:val="•"/>
      <w:lvlJc w:val="left"/>
      <w:pPr>
        <w:ind w:left="6707" w:hanging="360"/>
      </w:pPr>
      <w:rPr>
        <w:rFonts w:hint="default"/>
        <w:lang w:val="id" w:eastAsia="en-US" w:bidi="ar-SA"/>
      </w:rPr>
    </w:lvl>
    <w:lvl w:ilvl="8">
      <w:numFmt w:val="bullet"/>
      <w:lvlText w:val="•"/>
      <w:lvlJc w:val="left"/>
      <w:pPr>
        <w:ind w:left="7591" w:hanging="360"/>
      </w:pPr>
      <w:rPr>
        <w:rFonts w:hint="default"/>
        <w:lang w:val="id" w:eastAsia="en-US" w:bidi="ar-SA"/>
      </w:rPr>
    </w:lvl>
  </w:abstractNum>
  <w:abstractNum w:abstractNumId="2" w15:restartNumberingAfterBreak="0">
    <w:nsid w:val="39CB5552"/>
    <w:multiLevelType w:val="multilevel"/>
    <w:tmpl w:val="1C30D816"/>
    <w:lvl w:ilvl="0">
      <w:start w:val="1"/>
      <w:numFmt w:val="decimal"/>
      <w:pStyle w:val="tablehead"/>
      <w:lvlText w:val="%1."/>
      <w:lvlJc w:val="left"/>
      <w:pPr>
        <w:ind w:left="720" w:hanging="360"/>
      </w:pPr>
      <w:rPr>
        <w:color w:val="00B050"/>
        <w:sz w:val="28"/>
        <w:szCs w:val="28"/>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57396C98"/>
    <w:multiLevelType w:val="multilevel"/>
    <w:tmpl w:val="36860996"/>
    <w:lvl w:ilvl="0">
      <w:start w:val="1"/>
      <w:numFmt w:val="decimal"/>
      <w:lvlText w:val="%1."/>
      <w:lvlJc w:val="left"/>
      <w:pPr>
        <w:ind w:left="448" w:hanging="284"/>
      </w:pPr>
      <w:rPr>
        <w:rFonts w:ascii="Times New Roman" w:eastAsia="Times New Roman" w:hAnsi="Times New Roman" w:cs="Times New Roman" w:hint="default"/>
        <w:b/>
        <w:bCs/>
        <w:i w:val="0"/>
        <w:iCs w:val="0"/>
        <w:spacing w:val="0"/>
        <w:w w:val="100"/>
        <w:sz w:val="24"/>
        <w:szCs w:val="24"/>
        <w:lang w:val="id" w:eastAsia="en-US" w:bidi="ar-SA"/>
      </w:rPr>
    </w:lvl>
    <w:lvl w:ilvl="1">
      <w:start w:val="1"/>
      <w:numFmt w:val="decimal"/>
      <w:lvlText w:val="%1.%2"/>
      <w:lvlJc w:val="left"/>
      <w:pPr>
        <w:ind w:left="779" w:hanging="332"/>
      </w:pPr>
      <w:rPr>
        <w:rFonts w:ascii="Times New Roman" w:eastAsia="Times New Roman" w:hAnsi="Times New Roman" w:cs="Times New Roman" w:hint="default"/>
        <w:b/>
        <w:bCs/>
        <w:i w:val="0"/>
        <w:iCs w:val="0"/>
        <w:spacing w:val="0"/>
        <w:w w:val="100"/>
        <w:sz w:val="22"/>
        <w:szCs w:val="22"/>
        <w:lang w:val="id" w:eastAsia="en-US" w:bidi="ar-SA"/>
      </w:rPr>
    </w:lvl>
    <w:lvl w:ilvl="2">
      <w:numFmt w:val="bullet"/>
      <w:lvlText w:val="•"/>
      <w:lvlJc w:val="left"/>
      <w:pPr>
        <w:ind w:left="1733" w:hanging="332"/>
      </w:pPr>
      <w:rPr>
        <w:rFonts w:hint="default"/>
        <w:lang w:val="id" w:eastAsia="en-US" w:bidi="ar-SA"/>
      </w:rPr>
    </w:lvl>
    <w:lvl w:ilvl="3">
      <w:numFmt w:val="bullet"/>
      <w:lvlText w:val="•"/>
      <w:lvlJc w:val="left"/>
      <w:pPr>
        <w:ind w:left="2686" w:hanging="332"/>
      </w:pPr>
      <w:rPr>
        <w:rFonts w:hint="default"/>
        <w:lang w:val="id" w:eastAsia="en-US" w:bidi="ar-SA"/>
      </w:rPr>
    </w:lvl>
    <w:lvl w:ilvl="4">
      <w:numFmt w:val="bullet"/>
      <w:lvlText w:val="•"/>
      <w:lvlJc w:val="left"/>
      <w:pPr>
        <w:ind w:left="3639" w:hanging="332"/>
      </w:pPr>
      <w:rPr>
        <w:rFonts w:hint="default"/>
        <w:lang w:val="id" w:eastAsia="en-US" w:bidi="ar-SA"/>
      </w:rPr>
    </w:lvl>
    <w:lvl w:ilvl="5">
      <w:numFmt w:val="bullet"/>
      <w:lvlText w:val="•"/>
      <w:lvlJc w:val="left"/>
      <w:pPr>
        <w:ind w:left="4592" w:hanging="332"/>
      </w:pPr>
      <w:rPr>
        <w:rFonts w:hint="default"/>
        <w:lang w:val="id" w:eastAsia="en-US" w:bidi="ar-SA"/>
      </w:rPr>
    </w:lvl>
    <w:lvl w:ilvl="6">
      <w:numFmt w:val="bullet"/>
      <w:lvlText w:val="•"/>
      <w:lvlJc w:val="left"/>
      <w:pPr>
        <w:ind w:left="5546" w:hanging="332"/>
      </w:pPr>
      <w:rPr>
        <w:rFonts w:hint="default"/>
        <w:lang w:val="id" w:eastAsia="en-US" w:bidi="ar-SA"/>
      </w:rPr>
    </w:lvl>
    <w:lvl w:ilvl="7">
      <w:numFmt w:val="bullet"/>
      <w:lvlText w:val="•"/>
      <w:lvlJc w:val="left"/>
      <w:pPr>
        <w:ind w:left="6499" w:hanging="332"/>
      </w:pPr>
      <w:rPr>
        <w:rFonts w:hint="default"/>
        <w:lang w:val="id" w:eastAsia="en-US" w:bidi="ar-SA"/>
      </w:rPr>
    </w:lvl>
    <w:lvl w:ilvl="8">
      <w:numFmt w:val="bullet"/>
      <w:lvlText w:val="•"/>
      <w:lvlJc w:val="left"/>
      <w:pPr>
        <w:ind w:left="7452" w:hanging="332"/>
      </w:pPr>
      <w:rPr>
        <w:rFonts w:hint="default"/>
        <w:lang w:val="id" w:eastAsia="en-US" w:bidi="ar-SA"/>
      </w:rPr>
    </w:lvl>
  </w:abstractNum>
  <w:abstractNum w:abstractNumId="4" w15:restartNumberingAfterBreak="0">
    <w:nsid w:val="61984276"/>
    <w:multiLevelType w:val="hybridMultilevel"/>
    <w:tmpl w:val="314486AA"/>
    <w:lvl w:ilvl="0" w:tplc="D180C662">
      <w:start w:val="1"/>
      <w:numFmt w:val="decimal"/>
      <w:lvlText w:val="%1."/>
      <w:lvlJc w:val="left"/>
      <w:pPr>
        <w:ind w:left="720" w:hanging="360"/>
      </w:pPr>
      <w:rPr>
        <w:rFonts w:hint="default"/>
        <w:color w:val="0000FF"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882FEF"/>
    <w:multiLevelType w:val="multilevel"/>
    <w:tmpl w:val="0D0262B4"/>
    <w:lvl w:ilvl="0">
      <w:start w:val="3"/>
      <w:numFmt w:val="decimal"/>
      <w:lvlText w:val="%1"/>
      <w:lvlJc w:val="left"/>
      <w:pPr>
        <w:ind w:left="525" w:hanging="360"/>
      </w:pPr>
      <w:rPr>
        <w:rFonts w:hint="default"/>
        <w:lang w:val="id" w:eastAsia="en-US" w:bidi="ar-SA"/>
      </w:rPr>
    </w:lvl>
    <w:lvl w:ilvl="1">
      <w:start w:val="3"/>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885" w:hanging="720"/>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764" w:hanging="720"/>
      </w:pPr>
      <w:rPr>
        <w:rFonts w:hint="default"/>
        <w:lang w:val="id" w:eastAsia="en-US" w:bidi="ar-SA"/>
      </w:rPr>
    </w:lvl>
    <w:lvl w:ilvl="4">
      <w:numFmt w:val="bullet"/>
      <w:lvlText w:val="•"/>
      <w:lvlJc w:val="left"/>
      <w:pPr>
        <w:ind w:left="3706" w:hanging="720"/>
      </w:pPr>
      <w:rPr>
        <w:rFonts w:hint="default"/>
        <w:lang w:val="id" w:eastAsia="en-US" w:bidi="ar-SA"/>
      </w:rPr>
    </w:lvl>
    <w:lvl w:ilvl="5">
      <w:numFmt w:val="bullet"/>
      <w:lvlText w:val="•"/>
      <w:lvlJc w:val="left"/>
      <w:pPr>
        <w:ind w:left="4648" w:hanging="720"/>
      </w:pPr>
      <w:rPr>
        <w:rFonts w:hint="default"/>
        <w:lang w:val="id" w:eastAsia="en-US" w:bidi="ar-SA"/>
      </w:rPr>
    </w:lvl>
    <w:lvl w:ilvl="6">
      <w:numFmt w:val="bullet"/>
      <w:lvlText w:val="•"/>
      <w:lvlJc w:val="left"/>
      <w:pPr>
        <w:ind w:left="5590" w:hanging="720"/>
      </w:pPr>
      <w:rPr>
        <w:rFonts w:hint="default"/>
        <w:lang w:val="id" w:eastAsia="en-US" w:bidi="ar-SA"/>
      </w:rPr>
    </w:lvl>
    <w:lvl w:ilvl="7">
      <w:numFmt w:val="bullet"/>
      <w:lvlText w:val="•"/>
      <w:lvlJc w:val="left"/>
      <w:pPr>
        <w:ind w:left="6532" w:hanging="720"/>
      </w:pPr>
      <w:rPr>
        <w:rFonts w:hint="default"/>
        <w:lang w:val="id" w:eastAsia="en-US" w:bidi="ar-SA"/>
      </w:rPr>
    </w:lvl>
    <w:lvl w:ilvl="8">
      <w:numFmt w:val="bullet"/>
      <w:lvlText w:val="•"/>
      <w:lvlJc w:val="left"/>
      <w:pPr>
        <w:ind w:left="7474" w:hanging="720"/>
      </w:pPr>
      <w:rPr>
        <w:rFonts w:hint="default"/>
        <w:lang w:val="id" w:eastAsia="en-US" w:bidi="ar-SA"/>
      </w:rPr>
    </w:lvl>
  </w:abstractNum>
  <w:num w:numId="1" w16cid:durableId="371851666">
    <w:abstractNumId w:val="5"/>
  </w:num>
  <w:num w:numId="2" w16cid:durableId="1130783559">
    <w:abstractNumId w:val="1"/>
  </w:num>
  <w:num w:numId="3" w16cid:durableId="546651306">
    <w:abstractNumId w:val="3"/>
  </w:num>
  <w:num w:numId="4" w16cid:durableId="607933771">
    <w:abstractNumId w:val="4"/>
  </w:num>
  <w:num w:numId="5" w16cid:durableId="672996873">
    <w:abstractNumId w:val="2"/>
  </w:num>
  <w:num w:numId="6" w16cid:durableId="178522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63"/>
    <w:rsid w:val="00037DD2"/>
    <w:rsid w:val="00051674"/>
    <w:rsid w:val="0006465E"/>
    <w:rsid w:val="00071F50"/>
    <w:rsid w:val="00093983"/>
    <w:rsid w:val="00095E38"/>
    <w:rsid w:val="000C0D03"/>
    <w:rsid w:val="000D30AD"/>
    <w:rsid w:val="00100F40"/>
    <w:rsid w:val="00102557"/>
    <w:rsid w:val="00104F28"/>
    <w:rsid w:val="00133DBF"/>
    <w:rsid w:val="00144ACD"/>
    <w:rsid w:val="00147CB0"/>
    <w:rsid w:val="00181017"/>
    <w:rsid w:val="00181851"/>
    <w:rsid w:val="00183375"/>
    <w:rsid w:val="00193AC1"/>
    <w:rsid w:val="001A29A9"/>
    <w:rsid w:val="001B006B"/>
    <w:rsid w:val="001B7542"/>
    <w:rsid w:val="001E3EF3"/>
    <w:rsid w:val="001E55FE"/>
    <w:rsid w:val="001F3E8D"/>
    <w:rsid w:val="0022435B"/>
    <w:rsid w:val="00235CF2"/>
    <w:rsid w:val="00241C1A"/>
    <w:rsid w:val="00267F1E"/>
    <w:rsid w:val="00283AA0"/>
    <w:rsid w:val="00296810"/>
    <w:rsid w:val="002D54E1"/>
    <w:rsid w:val="003024EE"/>
    <w:rsid w:val="003108A9"/>
    <w:rsid w:val="00342CE4"/>
    <w:rsid w:val="0034397D"/>
    <w:rsid w:val="00350FF7"/>
    <w:rsid w:val="00353CA0"/>
    <w:rsid w:val="00395AEE"/>
    <w:rsid w:val="003B0681"/>
    <w:rsid w:val="003C2022"/>
    <w:rsid w:val="003D28A5"/>
    <w:rsid w:val="003D4304"/>
    <w:rsid w:val="003F0F74"/>
    <w:rsid w:val="003F4D33"/>
    <w:rsid w:val="00406C14"/>
    <w:rsid w:val="0041087C"/>
    <w:rsid w:val="00416429"/>
    <w:rsid w:val="00426C81"/>
    <w:rsid w:val="00464E25"/>
    <w:rsid w:val="0046520A"/>
    <w:rsid w:val="004A607E"/>
    <w:rsid w:val="004B757E"/>
    <w:rsid w:val="0052392C"/>
    <w:rsid w:val="0054623C"/>
    <w:rsid w:val="005626B9"/>
    <w:rsid w:val="00570C96"/>
    <w:rsid w:val="00577F74"/>
    <w:rsid w:val="005B1DB1"/>
    <w:rsid w:val="005B3688"/>
    <w:rsid w:val="005D692F"/>
    <w:rsid w:val="005E635C"/>
    <w:rsid w:val="005F696C"/>
    <w:rsid w:val="00623153"/>
    <w:rsid w:val="00636FD7"/>
    <w:rsid w:val="006415A7"/>
    <w:rsid w:val="00657FB9"/>
    <w:rsid w:val="006913F8"/>
    <w:rsid w:val="006A13A9"/>
    <w:rsid w:val="006A1F63"/>
    <w:rsid w:val="006A3633"/>
    <w:rsid w:val="006A3F26"/>
    <w:rsid w:val="006A74E7"/>
    <w:rsid w:val="006B2039"/>
    <w:rsid w:val="006E5018"/>
    <w:rsid w:val="006E781F"/>
    <w:rsid w:val="00703A4D"/>
    <w:rsid w:val="00726443"/>
    <w:rsid w:val="007411A4"/>
    <w:rsid w:val="00755AE9"/>
    <w:rsid w:val="0077300E"/>
    <w:rsid w:val="007A1A3A"/>
    <w:rsid w:val="007B4FC1"/>
    <w:rsid w:val="007E095D"/>
    <w:rsid w:val="00811ED0"/>
    <w:rsid w:val="00826C6E"/>
    <w:rsid w:val="00837BCE"/>
    <w:rsid w:val="008446BB"/>
    <w:rsid w:val="00853734"/>
    <w:rsid w:val="00854B55"/>
    <w:rsid w:val="008674E9"/>
    <w:rsid w:val="00877AEA"/>
    <w:rsid w:val="008A30AE"/>
    <w:rsid w:val="008B0C90"/>
    <w:rsid w:val="008B5EBC"/>
    <w:rsid w:val="008C79C2"/>
    <w:rsid w:val="00922165"/>
    <w:rsid w:val="009379E6"/>
    <w:rsid w:val="00951161"/>
    <w:rsid w:val="0095689A"/>
    <w:rsid w:val="00974C08"/>
    <w:rsid w:val="00976697"/>
    <w:rsid w:val="00976C19"/>
    <w:rsid w:val="009A6413"/>
    <w:rsid w:val="009E362D"/>
    <w:rsid w:val="009F29A3"/>
    <w:rsid w:val="009F2F64"/>
    <w:rsid w:val="009F7EA8"/>
    <w:rsid w:val="00A045CD"/>
    <w:rsid w:val="00A3238A"/>
    <w:rsid w:val="00A61CFA"/>
    <w:rsid w:val="00A91008"/>
    <w:rsid w:val="00AA55FA"/>
    <w:rsid w:val="00AA5AB9"/>
    <w:rsid w:val="00AC7C9B"/>
    <w:rsid w:val="00AE10E6"/>
    <w:rsid w:val="00AE224A"/>
    <w:rsid w:val="00AE7B8C"/>
    <w:rsid w:val="00B1290F"/>
    <w:rsid w:val="00B15B2C"/>
    <w:rsid w:val="00B35F7D"/>
    <w:rsid w:val="00B369E3"/>
    <w:rsid w:val="00B4270C"/>
    <w:rsid w:val="00B545BD"/>
    <w:rsid w:val="00B5587A"/>
    <w:rsid w:val="00B814A5"/>
    <w:rsid w:val="00B944C0"/>
    <w:rsid w:val="00BA1BA7"/>
    <w:rsid w:val="00BF674B"/>
    <w:rsid w:val="00C34EB4"/>
    <w:rsid w:val="00C66CB6"/>
    <w:rsid w:val="00C678E7"/>
    <w:rsid w:val="00C85272"/>
    <w:rsid w:val="00CB0502"/>
    <w:rsid w:val="00CC526A"/>
    <w:rsid w:val="00CC57CC"/>
    <w:rsid w:val="00CE3F3C"/>
    <w:rsid w:val="00CF2006"/>
    <w:rsid w:val="00D40DE8"/>
    <w:rsid w:val="00D609F5"/>
    <w:rsid w:val="00D617A4"/>
    <w:rsid w:val="00D7678A"/>
    <w:rsid w:val="00D83B9E"/>
    <w:rsid w:val="00D83C5E"/>
    <w:rsid w:val="00D937AD"/>
    <w:rsid w:val="00DA095B"/>
    <w:rsid w:val="00DA57A5"/>
    <w:rsid w:val="00DE607B"/>
    <w:rsid w:val="00E160AB"/>
    <w:rsid w:val="00E17597"/>
    <w:rsid w:val="00E3436C"/>
    <w:rsid w:val="00E52E02"/>
    <w:rsid w:val="00E75C72"/>
    <w:rsid w:val="00E912EC"/>
    <w:rsid w:val="00E970B5"/>
    <w:rsid w:val="00EA045E"/>
    <w:rsid w:val="00EA6DFA"/>
    <w:rsid w:val="00EB66A7"/>
    <w:rsid w:val="00EE4BF9"/>
    <w:rsid w:val="00EF5061"/>
    <w:rsid w:val="00F15C31"/>
    <w:rsid w:val="00F4430C"/>
    <w:rsid w:val="00F80DA7"/>
    <w:rsid w:val="00F96AFC"/>
    <w:rsid w:val="00FA2D30"/>
    <w:rsid w:val="00FB5969"/>
    <w:rsid w:val="00FC0E20"/>
    <w:rsid w:val="00FD66B7"/>
    <w:rsid w:val="00FE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27243"/>
  <w15:docId w15:val="{30A725B9-376D-4C1F-A9C9-25CD049E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969"/>
    <w:rPr>
      <w:rFonts w:ascii="Times New Roman" w:eastAsia="Times New Roman" w:hAnsi="Times New Roman" w:cs="Times New Roman"/>
    </w:rPr>
  </w:style>
  <w:style w:type="paragraph" w:styleId="Heading1">
    <w:name w:val="heading 1"/>
    <w:basedOn w:val="Normal"/>
    <w:link w:val="Heading1Char"/>
    <w:uiPriority w:val="9"/>
    <w:qFormat/>
    <w:pPr>
      <w:ind w:left="448"/>
      <w:jc w:val="both"/>
      <w:outlineLvl w:val="0"/>
    </w:pPr>
    <w:rPr>
      <w:b/>
      <w:bCs/>
      <w:sz w:val="24"/>
      <w:szCs w:val="24"/>
    </w:rPr>
  </w:style>
  <w:style w:type="paragraph" w:styleId="Heading2">
    <w:name w:val="heading 2"/>
    <w:basedOn w:val="Normal"/>
    <w:link w:val="Heading2Char"/>
    <w:uiPriority w:val="9"/>
    <w:unhideWhenUsed/>
    <w:qFormat/>
    <w:pPr>
      <w:ind w:left="779" w:hanging="331"/>
      <w:jc w:val="both"/>
      <w:outlineLvl w:val="1"/>
    </w:pPr>
    <w:rPr>
      <w:b/>
      <w:bCs/>
    </w:rPr>
  </w:style>
  <w:style w:type="paragraph" w:styleId="Heading3">
    <w:name w:val="heading 3"/>
    <w:basedOn w:val="Normal"/>
    <w:next w:val="Normal"/>
    <w:link w:val="Heading3Char"/>
    <w:uiPriority w:val="9"/>
    <w:semiHidden/>
    <w:unhideWhenUsed/>
    <w:qFormat/>
    <w:rsid w:val="008674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779" w:hanging="331"/>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617A4"/>
    <w:pPr>
      <w:tabs>
        <w:tab w:val="center" w:pos="4680"/>
        <w:tab w:val="right" w:pos="9360"/>
      </w:tabs>
    </w:pPr>
  </w:style>
  <w:style w:type="character" w:customStyle="1" w:styleId="HeaderChar">
    <w:name w:val="Header Char"/>
    <w:basedOn w:val="DefaultParagraphFont"/>
    <w:link w:val="Header"/>
    <w:uiPriority w:val="99"/>
    <w:rsid w:val="00D617A4"/>
    <w:rPr>
      <w:rFonts w:ascii="Times New Roman" w:eastAsia="Times New Roman" w:hAnsi="Times New Roman" w:cs="Times New Roman"/>
      <w:lang w:val="en"/>
    </w:rPr>
  </w:style>
  <w:style w:type="paragraph" w:styleId="Footer">
    <w:name w:val="footer"/>
    <w:basedOn w:val="Normal"/>
    <w:link w:val="FooterChar"/>
    <w:uiPriority w:val="99"/>
    <w:unhideWhenUsed/>
    <w:rsid w:val="00D617A4"/>
    <w:pPr>
      <w:tabs>
        <w:tab w:val="center" w:pos="4680"/>
        <w:tab w:val="right" w:pos="9360"/>
      </w:tabs>
    </w:pPr>
  </w:style>
  <w:style w:type="character" w:customStyle="1" w:styleId="FooterChar">
    <w:name w:val="Footer Char"/>
    <w:basedOn w:val="DefaultParagraphFont"/>
    <w:link w:val="Footer"/>
    <w:uiPriority w:val="99"/>
    <w:rsid w:val="00D617A4"/>
    <w:rPr>
      <w:rFonts w:ascii="Times New Roman" w:eastAsia="Times New Roman" w:hAnsi="Times New Roman" w:cs="Times New Roman"/>
      <w:lang w:val="en"/>
    </w:rPr>
  </w:style>
  <w:style w:type="character" w:customStyle="1" w:styleId="BodyTextChar">
    <w:name w:val="Body Text Char"/>
    <w:basedOn w:val="DefaultParagraphFont"/>
    <w:link w:val="BodyText"/>
    <w:uiPriority w:val="1"/>
    <w:rsid w:val="00464E25"/>
    <w:rPr>
      <w:rFonts w:ascii="Times New Roman" w:eastAsia="Times New Roman" w:hAnsi="Times New Roman" w:cs="Times New Roman"/>
      <w:lang w:val="en"/>
    </w:rPr>
  </w:style>
  <w:style w:type="paragraph" w:styleId="TOCHeading">
    <w:name w:val="TOC Heading"/>
    <w:basedOn w:val="Heading1"/>
    <w:next w:val="Normal"/>
    <w:uiPriority w:val="39"/>
    <w:unhideWhenUsed/>
    <w:qFormat/>
    <w:rsid w:val="00D83B9E"/>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3F8"/>
    <w:pPr>
      <w:tabs>
        <w:tab w:val="right" w:leader="dot" w:pos="9066"/>
      </w:tabs>
      <w:spacing w:after="100"/>
    </w:pPr>
    <w:rPr>
      <w:b/>
      <w:bCs/>
      <w:noProof/>
    </w:rPr>
  </w:style>
  <w:style w:type="paragraph" w:styleId="TOC2">
    <w:name w:val="toc 2"/>
    <w:basedOn w:val="Normal"/>
    <w:next w:val="Normal"/>
    <w:autoRedefine/>
    <w:uiPriority w:val="39"/>
    <w:unhideWhenUsed/>
    <w:rsid w:val="00D83B9E"/>
    <w:pPr>
      <w:spacing w:after="100"/>
      <w:ind w:left="220"/>
    </w:pPr>
  </w:style>
  <w:style w:type="character" w:styleId="Hyperlink">
    <w:name w:val="Hyperlink"/>
    <w:basedOn w:val="DefaultParagraphFont"/>
    <w:uiPriority w:val="99"/>
    <w:unhideWhenUsed/>
    <w:rsid w:val="00D83B9E"/>
    <w:rPr>
      <w:color w:val="0000FF" w:themeColor="hyperlink"/>
      <w:u w:val="single"/>
    </w:rPr>
  </w:style>
  <w:style w:type="paragraph" w:styleId="Caption">
    <w:name w:val="caption"/>
    <w:basedOn w:val="Normal"/>
    <w:next w:val="Normal"/>
    <w:uiPriority w:val="35"/>
    <w:unhideWhenUsed/>
    <w:qFormat/>
    <w:rsid w:val="00D83B9E"/>
    <w:pPr>
      <w:spacing w:after="200"/>
    </w:pPr>
    <w:rPr>
      <w:i/>
      <w:iCs/>
      <w:color w:val="1F497D" w:themeColor="text2"/>
      <w:sz w:val="18"/>
      <w:szCs w:val="18"/>
    </w:rPr>
  </w:style>
  <w:style w:type="paragraph" w:styleId="TableofFigures">
    <w:name w:val="table of figures"/>
    <w:basedOn w:val="Normal"/>
    <w:next w:val="Normal"/>
    <w:uiPriority w:val="99"/>
    <w:unhideWhenUsed/>
    <w:rsid w:val="00D937AD"/>
  </w:style>
  <w:style w:type="character" w:styleId="UnresolvedMention">
    <w:name w:val="Unresolved Mention"/>
    <w:basedOn w:val="DefaultParagraphFont"/>
    <w:uiPriority w:val="99"/>
    <w:semiHidden/>
    <w:unhideWhenUsed/>
    <w:rsid w:val="00DA095B"/>
    <w:rPr>
      <w:color w:val="605E5C"/>
      <w:shd w:val="clear" w:color="auto" w:fill="E1DFDD"/>
    </w:rPr>
  </w:style>
  <w:style w:type="table" w:styleId="TableGrid">
    <w:name w:val="Table Grid"/>
    <w:basedOn w:val="TableNormal"/>
    <w:uiPriority w:val="39"/>
    <w:rsid w:val="00183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41C1A"/>
    <w:rPr>
      <w:rFonts w:ascii="Times New Roman" w:eastAsia="Times New Roman" w:hAnsi="Times New Roman" w:cs="Times New Roman"/>
      <w:b/>
      <w:bCs/>
      <w:sz w:val="24"/>
      <w:szCs w:val="24"/>
      <w:lang w:val="en"/>
    </w:rPr>
  </w:style>
  <w:style w:type="character" w:customStyle="1" w:styleId="Heading2Char">
    <w:name w:val="Heading 2 Char"/>
    <w:basedOn w:val="DefaultParagraphFont"/>
    <w:link w:val="Heading2"/>
    <w:uiPriority w:val="9"/>
    <w:rsid w:val="00181017"/>
    <w:rPr>
      <w:rFonts w:ascii="Times New Roman" w:eastAsia="Times New Roman" w:hAnsi="Times New Roman" w:cs="Times New Roman"/>
      <w:b/>
      <w:bCs/>
      <w:lang w:val="en"/>
    </w:rPr>
  </w:style>
  <w:style w:type="paragraph" w:customStyle="1" w:styleId="tablehead">
    <w:name w:val="table head"/>
    <w:uiPriority w:val="99"/>
    <w:rsid w:val="00181017"/>
    <w:pPr>
      <w:widowControl/>
      <w:numPr>
        <w:numId w:val="5"/>
      </w:numPr>
      <w:autoSpaceDE/>
      <w:autoSpaceDN/>
      <w:spacing w:before="240" w:after="120"/>
      <w:jc w:val="center"/>
    </w:pPr>
    <w:rPr>
      <w:rFonts w:ascii="Junicode" w:eastAsia="Times New Roman" w:hAnsi="Junicode" w:cs="Times New Roman"/>
      <w:noProof/>
      <w:sz w:val="20"/>
      <w:szCs w:val="16"/>
    </w:rPr>
  </w:style>
  <w:style w:type="character" w:customStyle="1" w:styleId="Heading3Char">
    <w:name w:val="Heading 3 Char"/>
    <w:basedOn w:val="DefaultParagraphFont"/>
    <w:link w:val="Heading3"/>
    <w:uiPriority w:val="9"/>
    <w:semiHidden/>
    <w:rsid w:val="008674E9"/>
    <w:rPr>
      <w:rFonts w:asciiTheme="majorHAnsi" w:eastAsiaTheme="majorEastAsia" w:hAnsiTheme="majorHAnsi" w:cstheme="majorBidi"/>
      <w:color w:val="243F60" w:themeColor="accent1" w:themeShade="7F"/>
      <w:sz w:val="24"/>
      <w:szCs w:val="24"/>
      <w:lang w:val="en"/>
    </w:rPr>
  </w:style>
  <w:style w:type="paragraph" w:styleId="TOC3">
    <w:name w:val="toc 3"/>
    <w:basedOn w:val="Normal"/>
    <w:next w:val="Normal"/>
    <w:autoRedefine/>
    <w:uiPriority w:val="39"/>
    <w:unhideWhenUsed/>
    <w:rsid w:val="008674E9"/>
    <w:pPr>
      <w:spacing w:after="100"/>
      <w:ind w:left="440"/>
    </w:pPr>
  </w:style>
  <w:style w:type="character" w:styleId="PlaceholderText">
    <w:name w:val="Placeholder Text"/>
    <w:basedOn w:val="DefaultParagraphFont"/>
    <w:uiPriority w:val="99"/>
    <w:semiHidden/>
    <w:rsid w:val="0006465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itiyanew@gmail.com" TargetMode="External"/><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30°C</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24 Jam</c:v>
                </c:pt>
                <c:pt idx="1">
                  <c:v>48 Jam</c:v>
                </c:pt>
                <c:pt idx="2">
                  <c:v>72 Jam</c:v>
                </c:pt>
              </c:strCache>
            </c:strRef>
          </c:cat>
          <c:val>
            <c:numRef>
              <c:f>Sheet1!$B$2:$B$4</c:f>
              <c:numCache>
                <c:formatCode>General</c:formatCode>
                <c:ptCount val="3"/>
                <c:pt idx="0">
                  <c:v>4.3</c:v>
                </c:pt>
                <c:pt idx="1">
                  <c:v>4.0999999999999996</c:v>
                </c:pt>
                <c:pt idx="2">
                  <c:v>3.9</c:v>
                </c:pt>
              </c:numCache>
            </c:numRef>
          </c:val>
          <c:extLst>
            <c:ext xmlns:c16="http://schemas.microsoft.com/office/drawing/2014/chart" uri="{C3380CC4-5D6E-409C-BE32-E72D297353CC}">
              <c16:uniqueId val="{00000000-D9A7-4001-BA0C-D2D61FF31EEE}"/>
            </c:ext>
          </c:extLst>
        </c:ser>
        <c:ser>
          <c:idx val="1"/>
          <c:order val="1"/>
          <c:tx>
            <c:strRef>
              <c:f>Sheet1!$C$1</c:f>
              <c:strCache>
                <c:ptCount val="1"/>
                <c:pt idx="0">
                  <c:v>40°C</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24 Jam</c:v>
                </c:pt>
                <c:pt idx="1">
                  <c:v>48 Jam</c:v>
                </c:pt>
                <c:pt idx="2">
                  <c:v>72 Jam</c:v>
                </c:pt>
              </c:strCache>
            </c:strRef>
          </c:cat>
          <c:val>
            <c:numRef>
              <c:f>Sheet1!$C$2:$C$4</c:f>
              <c:numCache>
                <c:formatCode>General</c:formatCode>
                <c:ptCount val="3"/>
                <c:pt idx="0">
                  <c:v>4.3</c:v>
                </c:pt>
                <c:pt idx="1">
                  <c:v>4.0999999999999996</c:v>
                </c:pt>
                <c:pt idx="2">
                  <c:v>3.8</c:v>
                </c:pt>
              </c:numCache>
            </c:numRef>
          </c:val>
          <c:extLst>
            <c:ext xmlns:c16="http://schemas.microsoft.com/office/drawing/2014/chart" uri="{C3380CC4-5D6E-409C-BE32-E72D297353CC}">
              <c16:uniqueId val="{00000001-D9A7-4001-BA0C-D2D61FF31EEE}"/>
            </c:ext>
          </c:extLst>
        </c:ser>
        <c:ser>
          <c:idx val="2"/>
          <c:order val="2"/>
          <c:tx>
            <c:strRef>
              <c:f>Sheet1!$D$1</c:f>
              <c:strCache>
                <c:ptCount val="1"/>
                <c:pt idx="0">
                  <c:v>50°C</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24 Jam</c:v>
                </c:pt>
                <c:pt idx="1">
                  <c:v>48 Jam</c:v>
                </c:pt>
                <c:pt idx="2">
                  <c:v>72 Jam</c:v>
                </c:pt>
              </c:strCache>
            </c:strRef>
          </c:cat>
          <c:val>
            <c:numRef>
              <c:f>Sheet1!$D$2:$D$4</c:f>
              <c:numCache>
                <c:formatCode>General</c:formatCode>
                <c:ptCount val="3"/>
                <c:pt idx="0">
                  <c:v>4.2</c:v>
                </c:pt>
                <c:pt idx="1">
                  <c:v>4.0999999999999996</c:v>
                </c:pt>
                <c:pt idx="2">
                  <c:v>3.7</c:v>
                </c:pt>
              </c:numCache>
            </c:numRef>
          </c:val>
          <c:extLst>
            <c:ext xmlns:c16="http://schemas.microsoft.com/office/drawing/2014/chart" uri="{C3380CC4-5D6E-409C-BE32-E72D297353CC}">
              <c16:uniqueId val="{00000002-D9A7-4001-BA0C-D2D61FF31EEE}"/>
            </c:ext>
          </c:extLst>
        </c:ser>
        <c:dLbls>
          <c:dLblPos val="outEnd"/>
          <c:showLegendKey val="0"/>
          <c:showVal val="1"/>
          <c:showCatName val="0"/>
          <c:showSerName val="0"/>
          <c:showPercent val="0"/>
          <c:showBubbleSize val="0"/>
        </c:dLbls>
        <c:gapWidth val="219"/>
        <c:overlap val="-27"/>
        <c:axId val="1859851071"/>
        <c:axId val="1859851551"/>
      </c:barChart>
      <c:catAx>
        <c:axId val="1859851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9851551"/>
        <c:crosses val="autoZero"/>
        <c:auto val="1"/>
        <c:lblAlgn val="ctr"/>
        <c:lblOffset val="100"/>
        <c:noMultiLvlLbl val="0"/>
      </c:catAx>
      <c:valAx>
        <c:axId val="1859851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98510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30°C</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24 Jam</c:v>
                </c:pt>
                <c:pt idx="1">
                  <c:v>48 Jam</c:v>
                </c:pt>
                <c:pt idx="2">
                  <c:v>72 Jam</c:v>
                </c:pt>
              </c:strCache>
            </c:strRef>
          </c:cat>
          <c:val>
            <c:numRef>
              <c:f>Sheet1!$B$2:$B$4</c:f>
              <c:numCache>
                <c:formatCode>General</c:formatCode>
                <c:ptCount val="3"/>
                <c:pt idx="0">
                  <c:v>4.7</c:v>
                </c:pt>
                <c:pt idx="1">
                  <c:v>4.5999999999999996</c:v>
                </c:pt>
                <c:pt idx="2">
                  <c:v>4.2</c:v>
                </c:pt>
              </c:numCache>
            </c:numRef>
          </c:val>
          <c:extLst>
            <c:ext xmlns:c16="http://schemas.microsoft.com/office/drawing/2014/chart" uri="{C3380CC4-5D6E-409C-BE32-E72D297353CC}">
              <c16:uniqueId val="{00000000-19B7-4CD7-8368-FEC0298C6C7B}"/>
            </c:ext>
          </c:extLst>
        </c:ser>
        <c:ser>
          <c:idx val="1"/>
          <c:order val="1"/>
          <c:tx>
            <c:strRef>
              <c:f>Sheet1!$C$1</c:f>
              <c:strCache>
                <c:ptCount val="1"/>
                <c:pt idx="0">
                  <c:v>40°C</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24 Jam</c:v>
                </c:pt>
                <c:pt idx="1">
                  <c:v>48 Jam</c:v>
                </c:pt>
                <c:pt idx="2">
                  <c:v>72 Jam</c:v>
                </c:pt>
              </c:strCache>
            </c:strRef>
          </c:cat>
          <c:val>
            <c:numRef>
              <c:f>Sheet1!$C$2:$C$4</c:f>
              <c:numCache>
                <c:formatCode>General</c:formatCode>
                <c:ptCount val="3"/>
                <c:pt idx="0">
                  <c:v>4.5999999999999996</c:v>
                </c:pt>
                <c:pt idx="1">
                  <c:v>4.5999999999999996</c:v>
                </c:pt>
                <c:pt idx="2">
                  <c:v>4.2</c:v>
                </c:pt>
              </c:numCache>
            </c:numRef>
          </c:val>
          <c:extLst>
            <c:ext xmlns:c16="http://schemas.microsoft.com/office/drawing/2014/chart" uri="{C3380CC4-5D6E-409C-BE32-E72D297353CC}">
              <c16:uniqueId val="{00000001-19B7-4CD7-8368-FEC0298C6C7B}"/>
            </c:ext>
          </c:extLst>
        </c:ser>
        <c:ser>
          <c:idx val="2"/>
          <c:order val="2"/>
          <c:tx>
            <c:strRef>
              <c:f>Sheet1!$D$1</c:f>
              <c:strCache>
                <c:ptCount val="1"/>
                <c:pt idx="0">
                  <c:v>50°C</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24 Jam</c:v>
                </c:pt>
                <c:pt idx="1">
                  <c:v>48 Jam</c:v>
                </c:pt>
                <c:pt idx="2">
                  <c:v>72 Jam</c:v>
                </c:pt>
              </c:strCache>
            </c:strRef>
          </c:cat>
          <c:val>
            <c:numRef>
              <c:f>Sheet1!$D$2:$D$4</c:f>
              <c:numCache>
                <c:formatCode>General</c:formatCode>
                <c:ptCount val="3"/>
                <c:pt idx="0">
                  <c:v>4.5999999999999996</c:v>
                </c:pt>
                <c:pt idx="1">
                  <c:v>4.5</c:v>
                </c:pt>
                <c:pt idx="2">
                  <c:v>4.0999999999999996</c:v>
                </c:pt>
              </c:numCache>
            </c:numRef>
          </c:val>
          <c:extLst>
            <c:ext xmlns:c16="http://schemas.microsoft.com/office/drawing/2014/chart" uri="{C3380CC4-5D6E-409C-BE32-E72D297353CC}">
              <c16:uniqueId val="{00000002-19B7-4CD7-8368-FEC0298C6C7B}"/>
            </c:ext>
          </c:extLst>
        </c:ser>
        <c:dLbls>
          <c:dLblPos val="outEnd"/>
          <c:showLegendKey val="0"/>
          <c:showVal val="1"/>
          <c:showCatName val="0"/>
          <c:showSerName val="0"/>
          <c:showPercent val="0"/>
          <c:showBubbleSize val="0"/>
        </c:dLbls>
        <c:gapWidth val="219"/>
        <c:overlap val="-27"/>
        <c:axId val="245915007"/>
        <c:axId val="245915487"/>
      </c:barChart>
      <c:catAx>
        <c:axId val="245915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915487"/>
        <c:crosses val="autoZero"/>
        <c:auto val="1"/>
        <c:lblAlgn val="ctr"/>
        <c:lblOffset val="100"/>
        <c:noMultiLvlLbl val="0"/>
      </c:catAx>
      <c:valAx>
        <c:axId val="245915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59150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30°C</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24 Jam </c:v>
                </c:pt>
                <c:pt idx="1">
                  <c:v>48 Jam </c:v>
                </c:pt>
                <c:pt idx="2">
                  <c:v>72 Jam </c:v>
                </c:pt>
              </c:strCache>
            </c:strRef>
          </c:cat>
          <c:val>
            <c:numRef>
              <c:f>Sheet1!$B$2:$B$4</c:f>
              <c:numCache>
                <c:formatCode>0%</c:formatCode>
                <c:ptCount val="3"/>
                <c:pt idx="0">
                  <c:v>0.09</c:v>
                </c:pt>
                <c:pt idx="1">
                  <c:v>0.09</c:v>
                </c:pt>
                <c:pt idx="2">
                  <c:v>0.09</c:v>
                </c:pt>
              </c:numCache>
            </c:numRef>
          </c:val>
          <c:extLst>
            <c:ext xmlns:c16="http://schemas.microsoft.com/office/drawing/2014/chart" uri="{C3380CC4-5D6E-409C-BE32-E72D297353CC}">
              <c16:uniqueId val="{00000000-3DE9-46E7-869F-D7CD34E120E7}"/>
            </c:ext>
          </c:extLst>
        </c:ser>
        <c:ser>
          <c:idx val="1"/>
          <c:order val="1"/>
          <c:tx>
            <c:strRef>
              <c:f>Sheet1!$C$1</c:f>
              <c:strCache>
                <c:ptCount val="1"/>
                <c:pt idx="0">
                  <c:v>40°C</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24 Jam </c:v>
                </c:pt>
                <c:pt idx="1">
                  <c:v>48 Jam </c:v>
                </c:pt>
                <c:pt idx="2">
                  <c:v>72 Jam </c:v>
                </c:pt>
              </c:strCache>
            </c:strRef>
          </c:cat>
          <c:val>
            <c:numRef>
              <c:f>Sheet1!$C$2:$C$4</c:f>
              <c:numCache>
                <c:formatCode>0%</c:formatCode>
                <c:ptCount val="3"/>
                <c:pt idx="0">
                  <c:v>0.08</c:v>
                </c:pt>
                <c:pt idx="1">
                  <c:v>0.09</c:v>
                </c:pt>
                <c:pt idx="2">
                  <c:v>0.09</c:v>
                </c:pt>
              </c:numCache>
            </c:numRef>
          </c:val>
          <c:extLst>
            <c:ext xmlns:c16="http://schemas.microsoft.com/office/drawing/2014/chart" uri="{C3380CC4-5D6E-409C-BE32-E72D297353CC}">
              <c16:uniqueId val="{00000001-3DE9-46E7-869F-D7CD34E120E7}"/>
            </c:ext>
          </c:extLst>
        </c:ser>
        <c:ser>
          <c:idx val="2"/>
          <c:order val="2"/>
          <c:tx>
            <c:strRef>
              <c:f>Sheet1!$D$1</c:f>
              <c:strCache>
                <c:ptCount val="1"/>
                <c:pt idx="0">
                  <c:v>50°C</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24 Jam </c:v>
                </c:pt>
                <c:pt idx="1">
                  <c:v>48 Jam </c:v>
                </c:pt>
                <c:pt idx="2">
                  <c:v>72 Jam </c:v>
                </c:pt>
              </c:strCache>
            </c:strRef>
          </c:cat>
          <c:val>
            <c:numRef>
              <c:f>Sheet1!$D$2:$D$4</c:f>
              <c:numCache>
                <c:formatCode>0%</c:formatCode>
                <c:ptCount val="3"/>
                <c:pt idx="0">
                  <c:v>7.0000000000000007E-2</c:v>
                </c:pt>
                <c:pt idx="1">
                  <c:v>0.08</c:v>
                </c:pt>
                <c:pt idx="2">
                  <c:v>0.08</c:v>
                </c:pt>
              </c:numCache>
            </c:numRef>
          </c:val>
          <c:extLst>
            <c:ext xmlns:c16="http://schemas.microsoft.com/office/drawing/2014/chart" uri="{C3380CC4-5D6E-409C-BE32-E72D297353CC}">
              <c16:uniqueId val="{00000002-3DE9-46E7-869F-D7CD34E120E7}"/>
            </c:ext>
          </c:extLst>
        </c:ser>
        <c:dLbls>
          <c:dLblPos val="outEnd"/>
          <c:showLegendKey val="0"/>
          <c:showVal val="1"/>
          <c:showCatName val="0"/>
          <c:showSerName val="0"/>
          <c:showPercent val="0"/>
          <c:showBubbleSize val="0"/>
        </c:dLbls>
        <c:gapWidth val="219"/>
        <c:overlap val="-27"/>
        <c:axId val="202464991"/>
        <c:axId val="202484671"/>
      </c:barChart>
      <c:catAx>
        <c:axId val="202464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484671"/>
        <c:crosses val="autoZero"/>
        <c:auto val="1"/>
        <c:lblAlgn val="ctr"/>
        <c:lblOffset val="100"/>
        <c:noMultiLvlLbl val="0"/>
      </c:catAx>
      <c:valAx>
        <c:axId val="20248467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464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30°C</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24 Jam </c:v>
                </c:pt>
                <c:pt idx="1">
                  <c:v>48 Jam </c:v>
                </c:pt>
                <c:pt idx="2">
                  <c:v>72 Jam</c:v>
                </c:pt>
              </c:strCache>
            </c:strRef>
          </c:cat>
          <c:val>
            <c:numRef>
              <c:f>Sheet1!$B$2:$B$4</c:f>
              <c:numCache>
                <c:formatCode>0%</c:formatCode>
                <c:ptCount val="3"/>
                <c:pt idx="0">
                  <c:v>0.09</c:v>
                </c:pt>
                <c:pt idx="1">
                  <c:v>0.08</c:v>
                </c:pt>
                <c:pt idx="2">
                  <c:v>0.08</c:v>
                </c:pt>
              </c:numCache>
            </c:numRef>
          </c:val>
          <c:extLst>
            <c:ext xmlns:c16="http://schemas.microsoft.com/office/drawing/2014/chart" uri="{C3380CC4-5D6E-409C-BE32-E72D297353CC}">
              <c16:uniqueId val="{00000000-6386-43F1-9931-173437D1FAB0}"/>
            </c:ext>
          </c:extLst>
        </c:ser>
        <c:ser>
          <c:idx val="1"/>
          <c:order val="1"/>
          <c:tx>
            <c:strRef>
              <c:f>Sheet1!$C$1</c:f>
              <c:strCache>
                <c:ptCount val="1"/>
                <c:pt idx="0">
                  <c:v>40°C</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24 Jam </c:v>
                </c:pt>
                <c:pt idx="1">
                  <c:v>48 Jam </c:v>
                </c:pt>
                <c:pt idx="2">
                  <c:v>72 Jam</c:v>
                </c:pt>
              </c:strCache>
            </c:strRef>
          </c:cat>
          <c:val>
            <c:numRef>
              <c:f>Sheet1!$C$2:$C$4</c:f>
              <c:numCache>
                <c:formatCode>0%</c:formatCode>
                <c:ptCount val="3"/>
                <c:pt idx="0">
                  <c:v>0.08</c:v>
                </c:pt>
                <c:pt idx="1">
                  <c:v>0.08</c:v>
                </c:pt>
                <c:pt idx="2">
                  <c:v>7.0000000000000007E-2</c:v>
                </c:pt>
              </c:numCache>
            </c:numRef>
          </c:val>
          <c:extLst>
            <c:ext xmlns:c16="http://schemas.microsoft.com/office/drawing/2014/chart" uri="{C3380CC4-5D6E-409C-BE32-E72D297353CC}">
              <c16:uniqueId val="{00000001-6386-43F1-9931-173437D1FAB0}"/>
            </c:ext>
          </c:extLst>
        </c:ser>
        <c:ser>
          <c:idx val="2"/>
          <c:order val="2"/>
          <c:tx>
            <c:strRef>
              <c:f>Sheet1!$D$1</c:f>
              <c:strCache>
                <c:ptCount val="1"/>
                <c:pt idx="0">
                  <c:v>50°C</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24 Jam </c:v>
                </c:pt>
                <c:pt idx="1">
                  <c:v>48 Jam </c:v>
                </c:pt>
                <c:pt idx="2">
                  <c:v>72 Jam</c:v>
                </c:pt>
              </c:strCache>
            </c:strRef>
          </c:cat>
          <c:val>
            <c:numRef>
              <c:f>Sheet1!$D$2:$D$4</c:f>
              <c:numCache>
                <c:formatCode>0%</c:formatCode>
                <c:ptCount val="3"/>
                <c:pt idx="0">
                  <c:v>0.08</c:v>
                </c:pt>
                <c:pt idx="1">
                  <c:v>7.0000000000000007E-2</c:v>
                </c:pt>
                <c:pt idx="2">
                  <c:v>0.05</c:v>
                </c:pt>
              </c:numCache>
            </c:numRef>
          </c:val>
          <c:extLst>
            <c:ext xmlns:c16="http://schemas.microsoft.com/office/drawing/2014/chart" uri="{C3380CC4-5D6E-409C-BE32-E72D297353CC}">
              <c16:uniqueId val="{00000002-6386-43F1-9931-173437D1FAB0}"/>
            </c:ext>
          </c:extLst>
        </c:ser>
        <c:dLbls>
          <c:dLblPos val="outEnd"/>
          <c:showLegendKey val="0"/>
          <c:showVal val="1"/>
          <c:showCatName val="0"/>
          <c:showSerName val="0"/>
          <c:showPercent val="0"/>
          <c:showBubbleSize val="0"/>
        </c:dLbls>
        <c:gapWidth val="219"/>
        <c:overlap val="-27"/>
        <c:axId val="210551231"/>
        <c:axId val="210550271"/>
      </c:barChart>
      <c:catAx>
        <c:axId val="210551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550271"/>
        <c:crosses val="autoZero"/>
        <c:auto val="1"/>
        <c:lblAlgn val="ctr"/>
        <c:lblOffset val="100"/>
        <c:noMultiLvlLbl val="0"/>
      </c:catAx>
      <c:valAx>
        <c:axId val="21055027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551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30°C</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24 Jam </c:v>
                </c:pt>
                <c:pt idx="1">
                  <c:v>48 Jam</c:v>
                </c:pt>
                <c:pt idx="2">
                  <c:v>72 Jam </c:v>
                </c:pt>
              </c:strCache>
            </c:strRef>
          </c:cat>
          <c:val>
            <c:numRef>
              <c:f>Sheet1!$B$2:$B$4</c:f>
              <c:numCache>
                <c:formatCode>General</c:formatCode>
                <c:ptCount val="3"/>
                <c:pt idx="0">
                  <c:v>1.2</c:v>
                </c:pt>
                <c:pt idx="1">
                  <c:v>1.2</c:v>
                </c:pt>
                <c:pt idx="2">
                  <c:v>1.2</c:v>
                </c:pt>
              </c:numCache>
            </c:numRef>
          </c:val>
          <c:extLst>
            <c:ext xmlns:c16="http://schemas.microsoft.com/office/drawing/2014/chart" uri="{C3380CC4-5D6E-409C-BE32-E72D297353CC}">
              <c16:uniqueId val="{00000000-30F7-4E23-9A27-B8254C6C8723}"/>
            </c:ext>
          </c:extLst>
        </c:ser>
        <c:ser>
          <c:idx val="1"/>
          <c:order val="1"/>
          <c:tx>
            <c:strRef>
              <c:f>Sheet1!$C$1</c:f>
              <c:strCache>
                <c:ptCount val="1"/>
                <c:pt idx="0">
                  <c:v>40°C</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24 Jam </c:v>
                </c:pt>
                <c:pt idx="1">
                  <c:v>48 Jam</c:v>
                </c:pt>
                <c:pt idx="2">
                  <c:v>72 Jam </c:v>
                </c:pt>
              </c:strCache>
            </c:strRef>
          </c:cat>
          <c:val>
            <c:numRef>
              <c:f>Sheet1!$C$2:$C$4</c:f>
              <c:numCache>
                <c:formatCode>General</c:formatCode>
                <c:ptCount val="3"/>
                <c:pt idx="0">
                  <c:v>1.2</c:v>
                </c:pt>
                <c:pt idx="1">
                  <c:v>1.2</c:v>
                </c:pt>
                <c:pt idx="2">
                  <c:v>1.1000000000000001</c:v>
                </c:pt>
              </c:numCache>
            </c:numRef>
          </c:val>
          <c:extLst>
            <c:ext xmlns:c16="http://schemas.microsoft.com/office/drawing/2014/chart" uri="{C3380CC4-5D6E-409C-BE32-E72D297353CC}">
              <c16:uniqueId val="{00000001-30F7-4E23-9A27-B8254C6C8723}"/>
            </c:ext>
          </c:extLst>
        </c:ser>
        <c:ser>
          <c:idx val="2"/>
          <c:order val="2"/>
          <c:tx>
            <c:strRef>
              <c:f>Sheet1!$D$1</c:f>
              <c:strCache>
                <c:ptCount val="1"/>
                <c:pt idx="0">
                  <c:v>50°C</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24 Jam </c:v>
                </c:pt>
                <c:pt idx="1">
                  <c:v>48 Jam</c:v>
                </c:pt>
                <c:pt idx="2">
                  <c:v>72 Jam </c:v>
                </c:pt>
              </c:strCache>
            </c:strRef>
          </c:cat>
          <c:val>
            <c:numRef>
              <c:f>Sheet1!$D$2:$D$4</c:f>
              <c:numCache>
                <c:formatCode>General</c:formatCode>
                <c:ptCount val="3"/>
                <c:pt idx="0">
                  <c:v>1.1000000000000001</c:v>
                </c:pt>
                <c:pt idx="1">
                  <c:v>1.1000000000000001</c:v>
                </c:pt>
                <c:pt idx="2">
                  <c:v>1.1000000000000001</c:v>
                </c:pt>
              </c:numCache>
            </c:numRef>
          </c:val>
          <c:extLst>
            <c:ext xmlns:c16="http://schemas.microsoft.com/office/drawing/2014/chart" uri="{C3380CC4-5D6E-409C-BE32-E72D297353CC}">
              <c16:uniqueId val="{00000002-30F7-4E23-9A27-B8254C6C8723}"/>
            </c:ext>
          </c:extLst>
        </c:ser>
        <c:dLbls>
          <c:dLblPos val="outEnd"/>
          <c:showLegendKey val="0"/>
          <c:showVal val="1"/>
          <c:showCatName val="0"/>
          <c:showSerName val="0"/>
          <c:showPercent val="0"/>
          <c:showBubbleSize val="0"/>
        </c:dLbls>
        <c:gapWidth val="219"/>
        <c:overlap val="-27"/>
        <c:axId val="42728319"/>
        <c:axId val="42723519"/>
      </c:barChart>
      <c:catAx>
        <c:axId val="42728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23519"/>
        <c:crosses val="autoZero"/>
        <c:auto val="1"/>
        <c:lblAlgn val="ctr"/>
        <c:lblOffset val="100"/>
        <c:noMultiLvlLbl val="0"/>
      </c:catAx>
      <c:valAx>
        <c:axId val="42723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283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30°C</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24 Jam</c:v>
                </c:pt>
                <c:pt idx="1">
                  <c:v>48 Jam</c:v>
                </c:pt>
                <c:pt idx="2">
                  <c:v>72 Jam</c:v>
                </c:pt>
              </c:strCache>
            </c:strRef>
          </c:cat>
          <c:val>
            <c:numRef>
              <c:f>Sheet1!$B$2:$B$4</c:f>
              <c:numCache>
                <c:formatCode>General</c:formatCode>
                <c:ptCount val="3"/>
                <c:pt idx="0">
                  <c:v>2.4</c:v>
                </c:pt>
                <c:pt idx="1">
                  <c:v>2.2999999999999998</c:v>
                </c:pt>
                <c:pt idx="2">
                  <c:v>2.2000000000000002</c:v>
                </c:pt>
              </c:numCache>
            </c:numRef>
          </c:val>
          <c:extLst>
            <c:ext xmlns:c16="http://schemas.microsoft.com/office/drawing/2014/chart" uri="{C3380CC4-5D6E-409C-BE32-E72D297353CC}">
              <c16:uniqueId val="{00000000-E31D-4EF3-B2A5-2CCB65E2E8DD}"/>
            </c:ext>
          </c:extLst>
        </c:ser>
        <c:ser>
          <c:idx val="1"/>
          <c:order val="1"/>
          <c:tx>
            <c:strRef>
              <c:f>Sheet1!$C$1</c:f>
              <c:strCache>
                <c:ptCount val="1"/>
                <c:pt idx="0">
                  <c:v>40°C</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24 Jam</c:v>
                </c:pt>
                <c:pt idx="1">
                  <c:v>48 Jam</c:v>
                </c:pt>
                <c:pt idx="2">
                  <c:v>72 Jam</c:v>
                </c:pt>
              </c:strCache>
            </c:strRef>
          </c:cat>
          <c:val>
            <c:numRef>
              <c:f>Sheet1!$C$2:$C$4</c:f>
              <c:numCache>
                <c:formatCode>General</c:formatCode>
                <c:ptCount val="3"/>
                <c:pt idx="0">
                  <c:v>2.2999999999999998</c:v>
                </c:pt>
                <c:pt idx="1">
                  <c:v>2.2999999999999998</c:v>
                </c:pt>
                <c:pt idx="2">
                  <c:v>2.2000000000000002</c:v>
                </c:pt>
              </c:numCache>
            </c:numRef>
          </c:val>
          <c:extLst>
            <c:ext xmlns:c16="http://schemas.microsoft.com/office/drawing/2014/chart" uri="{C3380CC4-5D6E-409C-BE32-E72D297353CC}">
              <c16:uniqueId val="{00000001-E31D-4EF3-B2A5-2CCB65E2E8DD}"/>
            </c:ext>
          </c:extLst>
        </c:ser>
        <c:ser>
          <c:idx val="2"/>
          <c:order val="2"/>
          <c:tx>
            <c:strRef>
              <c:f>Sheet1!$D$1</c:f>
              <c:strCache>
                <c:ptCount val="1"/>
                <c:pt idx="0">
                  <c:v>50°C</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24 Jam</c:v>
                </c:pt>
                <c:pt idx="1">
                  <c:v>48 Jam</c:v>
                </c:pt>
                <c:pt idx="2">
                  <c:v>72 Jam</c:v>
                </c:pt>
              </c:strCache>
            </c:strRef>
          </c:cat>
          <c:val>
            <c:numRef>
              <c:f>Sheet1!$D$2:$D$4</c:f>
              <c:numCache>
                <c:formatCode>General</c:formatCode>
                <c:ptCount val="3"/>
                <c:pt idx="0">
                  <c:v>2.2999999999999998</c:v>
                </c:pt>
                <c:pt idx="1">
                  <c:v>2.2000000000000002</c:v>
                </c:pt>
                <c:pt idx="2">
                  <c:v>2.1</c:v>
                </c:pt>
              </c:numCache>
            </c:numRef>
          </c:val>
          <c:extLst>
            <c:ext xmlns:c16="http://schemas.microsoft.com/office/drawing/2014/chart" uri="{C3380CC4-5D6E-409C-BE32-E72D297353CC}">
              <c16:uniqueId val="{00000002-E31D-4EF3-B2A5-2CCB65E2E8DD}"/>
            </c:ext>
          </c:extLst>
        </c:ser>
        <c:dLbls>
          <c:dLblPos val="outEnd"/>
          <c:showLegendKey val="0"/>
          <c:showVal val="1"/>
          <c:showCatName val="0"/>
          <c:showSerName val="0"/>
          <c:showPercent val="0"/>
          <c:showBubbleSize val="0"/>
        </c:dLbls>
        <c:gapWidth val="219"/>
        <c:overlap val="-27"/>
        <c:axId val="201703903"/>
        <c:axId val="201715423"/>
      </c:barChart>
      <c:catAx>
        <c:axId val="201703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715423"/>
        <c:crosses val="autoZero"/>
        <c:auto val="1"/>
        <c:lblAlgn val="ctr"/>
        <c:lblOffset val="100"/>
        <c:noMultiLvlLbl val="0"/>
      </c:catAx>
      <c:valAx>
        <c:axId val="2017154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703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Cascara Arabika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24 Jam 30°C</c:v>
                </c:pt>
                <c:pt idx="1">
                  <c:v>24 Jam 40°C</c:v>
                </c:pt>
                <c:pt idx="2">
                  <c:v>24 Jam 50°C</c:v>
                </c:pt>
                <c:pt idx="3">
                  <c:v>48 Jam 30°C</c:v>
                </c:pt>
                <c:pt idx="4">
                  <c:v>48 Jam 40°C</c:v>
                </c:pt>
                <c:pt idx="5">
                  <c:v>48 Jam 50°C</c:v>
                </c:pt>
                <c:pt idx="6">
                  <c:v>72 Jam 30°C</c:v>
                </c:pt>
                <c:pt idx="7">
                  <c:v>72 Jam 40°C</c:v>
                </c:pt>
                <c:pt idx="8">
                  <c:v>72 Jam 50°C</c:v>
                </c:pt>
              </c:strCache>
            </c:strRef>
          </c:cat>
          <c:val>
            <c:numRef>
              <c:f>Sheet1!$B$2:$B$10</c:f>
              <c:numCache>
                <c:formatCode>General</c:formatCode>
                <c:ptCount val="9"/>
                <c:pt idx="0">
                  <c:v>1.8</c:v>
                </c:pt>
                <c:pt idx="1">
                  <c:v>1.65</c:v>
                </c:pt>
                <c:pt idx="2">
                  <c:v>1.7</c:v>
                </c:pt>
                <c:pt idx="3">
                  <c:v>2.8</c:v>
                </c:pt>
                <c:pt idx="4">
                  <c:v>1.7</c:v>
                </c:pt>
                <c:pt idx="5">
                  <c:v>2</c:v>
                </c:pt>
                <c:pt idx="6">
                  <c:v>2.1</c:v>
                </c:pt>
                <c:pt idx="7">
                  <c:v>2.1</c:v>
                </c:pt>
                <c:pt idx="8">
                  <c:v>1.45</c:v>
                </c:pt>
              </c:numCache>
            </c:numRef>
          </c:val>
          <c:extLst>
            <c:ext xmlns:c16="http://schemas.microsoft.com/office/drawing/2014/chart" uri="{C3380CC4-5D6E-409C-BE32-E72D297353CC}">
              <c16:uniqueId val="{00000000-7756-4016-97F7-819C1B912C93}"/>
            </c:ext>
          </c:extLst>
        </c:ser>
        <c:ser>
          <c:idx val="1"/>
          <c:order val="1"/>
          <c:tx>
            <c:strRef>
              <c:f>Sheet1!$C$1</c:f>
              <c:strCache>
                <c:ptCount val="1"/>
                <c:pt idx="0">
                  <c:v>Cascara Robusta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24 Jam 30°C</c:v>
                </c:pt>
                <c:pt idx="1">
                  <c:v>24 Jam 40°C</c:v>
                </c:pt>
                <c:pt idx="2">
                  <c:v>24 Jam 50°C</c:v>
                </c:pt>
                <c:pt idx="3">
                  <c:v>48 Jam 30°C</c:v>
                </c:pt>
                <c:pt idx="4">
                  <c:v>48 Jam 40°C</c:v>
                </c:pt>
                <c:pt idx="5">
                  <c:v>48 Jam 50°C</c:v>
                </c:pt>
                <c:pt idx="6">
                  <c:v>72 Jam 30°C</c:v>
                </c:pt>
                <c:pt idx="7">
                  <c:v>72 Jam 40°C</c:v>
                </c:pt>
                <c:pt idx="8">
                  <c:v>72 Jam 50°C</c:v>
                </c:pt>
              </c:strCache>
            </c:strRef>
          </c:cat>
          <c:val>
            <c:numRef>
              <c:f>Sheet1!$C$2:$C$10</c:f>
              <c:numCache>
                <c:formatCode>General</c:formatCode>
                <c:ptCount val="9"/>
                <c:pt idx="0">
                  <c:v>2.1</c:v>
                </c:pt>
                <c:pt idx="1">
                  <c:v>2.1</c:v>
                </c:pt>
                <c:pt idx="2">
                  <c:v>2.15</c:v>
                </c:pt>
                <c:pt idx="3">
                  <c:v>2.7</c:v>
                </c:pt>
                <c:pt idx="4">
                  <c:v>2.4</c:v>
                </c:pt>
                <c:pt idx="5">
                  <c:v>2.35</c:v>
                </c:pt>
                <c:pt idx="6">
                  <c:v>2.5499999999999998</c:v>
                </c:pt>
                <c:pt idx="7">
                  <c:v>2.5</c:v>
                </c:pt>
                <c:pt idx="8">
                  <c:v>1.7</c:v>
                </c:pt>
              </c:numCache>
            </c:numRef>
          </c:val>
          <c:extLst>
            <c:ext xmlns:c16="http://schemas.microsoft.com/office/drawing/2014/chart" uri="{C3380CC4-5D6E-409C-BE32-E72D297353CC}">
              <c16:uniqueId val="{00000001-7756-4016-97F7-819C1B912C93}"/>
            </c:ext>
          </c:extLst>
        </c:ser>
        <c:dLbls>
          <c:dLblPos val="outEnd"/>
          <c:showLegendKey val="0"/>
          <c:showVal val="1"/>
          <c:showCatName val="0"/>
          <c:showSerName val="0"/>
          <c:showPercent val="0"/>
          <c:showBubbleSize val="0"/>
        </c:dLbls>
        <c:gapWidth val="219"/>
        <c:overlap val="-27"/>
        <c:axId val="823322624"/>
        <c:axId val="823323104"/>
      </c:barChart>
      <c:catAx>
        <c:axId val="823322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323104"/>
        <c:crosses val="autoZero"/>
        <c:auto val="1"/>
        <c:lblAlgn val="ctr"/>
        <c:lblOffset val="100"/>
        <c:noMultiLvlLbl val="0"/>
      </c:catAx>
      <c:valAx>
        <c:axId val="82332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322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Cascara Arabika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24 Jam 30°C</c:v>
                </c:pt>
                <c:pt idx="1">
                  <c:v>24 Jam 40°C</c:v>
                </c:pt>
                <c:pt idx="2">
                  <c:v>24 Jam 50°C</c:v>
                </c:pt>
                <c:pt idx="3">
                  <c:v>48 Jam 30°C</c:v>
                </c:pt>
                <c:pt idx="4">
                  <c:v>48 Jam 40°C</c:v>
                </c:pt>
                <c:pt idx="5">
                  <c:v>48 Jam 50°C</c:v>
                </c:pt>
                <c:pt idx="6">
                  <c:v>72 Jam 30°C</c:v>
                </c:pt>
                <c:pt idx="7">
                  <c:v>72 Jam 40°C</c:v>
                </c:pt>
                <c:pt idx="8">
                  <c:v>72 Jam 50°C</c:v>
                </c:pt>
              </c:strCache>
            </c:strRef>
          </c:cat>
          <c:val>
            <c:numRef>
              <c:f>Sheet1!$B$2:$B$10</c:f>
              <c:numCache>
                <c:formatCode>General</c:formatCode>
                <c:ptCount val="9"/>
                <c:pt idx="0">
                  <c:v>2.1</c:v>
                </c:pt>
                <c:pt idx="1">
                  <c:v>1.8</c:v>
                </c:pt>
                <c:pt idx="2">
                  <c:v>1.7749999999999999</c:v>
                </c:pt>
                <c:pt idx="3">
                  <c:v>2.75</c:v>
                </c:pt>
                <c:pt idx="4">
                  <c:v>2.4</c:v>
                </c:pt>
                <c:pt idx="5">
                  <c:v>2.4500000000000002</c:v>
                </c:pt>
                <c:pt idx="6">
                  <c:v>1.95</c:v>
                </c:pt>
                <c:pt idx="7">
                  <c:v>2.5499999999999998</c:v>
                </c:pt>
                <c:pt idx="8">
                  <c:v>1.5</c:v>
                </c:pt>
              </c:numCache>
            </c:numRef>
          </c:val>
          <c:extLst>
            <c:ext xmlns:c16="http://schemas.microsoft.com/office/drawing/2014/chart" uri="{C3380CC4-5D6E-409C-BE32-E72D297353CC}">
              <c16:uniqueId val="{00000000-FAF7-4733-92BF-E81405774F9B}"/>
            </c:ext>
          </c:extLst>
        </c:ser>
        <c:ser>
          <c:idx val="1"/>
          <c:order val="1"/>
          <c:tx>
            <c:strRef>
              <c:f>Sheet1!$C$1</c:f>
              <c:strCache>
                <c:ptCount val="1"/>
                <c:pt idx="0">
                  <c:v>Cascara Robusta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24 Jam 30°C</c:v>
                </c:pt>
                <c:pt idx="1">
                  <c:v>24 Jam 40°C</c:v>
                </c:pt>
                <c:pt idx="2">
                  <c:v>24 Jam 50°C</c:v>
                </c:pt>
                <c:pt idx="3">
                  <c:v>48 Jam 30°C</c:v>
                </c:pt>
                <c:pt idx="4">
                  <c:v>48 Jam 40°C</c:v>
                </c:pt>
                <c:pt idx="5">
                  <c:v>48 Jam 50°C</c:v>
                </c:pt>
                <c:pt idx="6">
                  <c:v>72 Jam 30°C</c:v>
                </c:pt>
                <c:pt idx="7">
                  <c:v>72 Jam 40°C</c:v>
                </c:pt>
                <c:pt idx="8">
                  <c:v>72 Jam 50°C</c:v>
                </c:pt>
              </c:strCache>
            </c:strRef>
          </c:cat>
          <c:val>
            <c:numRef>
              <c:f>Sheet1!$C$2:$C$10</c:f>
              <c:numCache>
                <c:formatCode>General</c:formatCode>
                <c:ptCount val="9"/>
                <c:pt idx="0">
                  <c:v>2</c:v>
                </c:pt>
                <c:pt idx="1">
                  <c:v>2.2999999999999998</c:v>
                </c:pt>
                <c:pt idx="2">
                  <c:v>2.1</c:v>
                </c:pt>
                <c:pt idx="3">
                  <c:v>2.7</c:v>
                </c:pt>
                <c:pt idx="4">
                  <c:v>2.6</c:v>
                </c:pt>
                <c:pt idx="5">
                  <c:v>2.5499999999999998</c:v>
                </c:pt>
                <c:pt idx="6">
                  <c:v>2.1</c:v>
                </c:pt>
                <c:pt idx="7">
                  <c:v>2.65</c:v>
                </c:pt>
                <c:pt idx="8">
                  <c:v>2.1</c:v>
                </c:pt>
              </c:numCache>
            </c:numRef>
          </c:val>
          <c:extLst>
            <c:ext xmlns:c16="http://schemas.microsoft.com/office/drawing/2014/chart" uri="{C3380CC4-5D6E-409C-BE32-E72D297353CC}">
              <c16:uniqueId val="{00000001-FAF7-4733-92BF-E81405774F9B}"/>
            </c:ext>
          </c:extLst>
        </c:ser>
        <c:ser>
          <c:idx val="2"/>
          <c:order val="2"/>
          <c:tx>
            <c:strRef>
              <c:f>Sheet1!$D$1</c:f>
              <c:strCache>
                <c:ptCount val="1"/>
                <c:pt idx="0">
                  <c:v>Column1</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24 Jam 30°C</c:v>
                </c:pt>
                <c:pt idx="1">
                  <c:v>24 Jam 40°C</c:v>
                </c:pt>
                <c:pt idx="2">
                  <c:v>24 Jam 50°C</c:v>
                </c:pt>
                <c:pt idx="3">
                  <c:v>48 Jam 30°C</c:v>
                </c:pt>
                <c:pt idx="4">
                  <c:v>48 Jam 40°C</c:v>
                </c:pt>
                <c:pt idx="5">
                  <c:v>48 Jam 50°C</c:v>
                </c:pt>
                <c:pt idx="6">
                  <c:v>72 Jam 30°C</c:v>
                </c:pt>
                <c:pt idx="7">
                  <c:v>72 Jam 40°C</c:v>
                </c:pt>
                <c:pt idx="8">
                  <c:v>72 Jam 50°C</c:v>
                </c:pt>
              </c:strCache>
            </c:strRef>
          </c:cat>
          <c:val>
            <c:numRef>
              <c:f>Sheet1!$D$2:$D$10</c:f>
              <c:numCache>
                <c:formatCode>General</c:formatCode>
                <c:ptCount val="9"/>
              </c:numCache>
            </c:numRef>
          </c:val>
          <c:extLst>
            <c:ext xmlns:c16="http://schemas.microsoft.com/office/drawing/2014/chart" uri="{C3380CC4-5D6E-409C-BE32-E72D297353CC}">
              <c16:uniqueId val="{00000002-FAF7-4733-92BF-E81405774F9B}"/>
            </c:ext>
          </c:extLst>
        </c:ser>
        <c:dLbls>
          <c:dLblPos val="outEnd"/>
          <c:showLegendKey val="0"/>
          <c:showVal val="1"/>
          <c:showCatName val="0"/>
          <c:showSerName val="0"/>
          <c:showPercent val="0"/>
          <c:showBubbleSize val="0"/>
        </c:dLbls>
        <c:gapWidth val="219"/>
        <c:overlap val="-27"/>
        <c:axId val="822357184"/>
        <c:axId val="822353824"/>
      </c:barChart>
      <c:catAx>
        <c:axId val="822357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2353824"/>
        <c:crosses val="autoZero"/>
        <c:auto val="1"/>
        <c:lblAlgn val="ctr"/>
        <c:lblOffset val="100"/>
        <c:noMultiLvlLbl val="0"/>
      </c:catAx>
      <c:valAx>
        <c:axId val="822353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2357184"/>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Cascara Arabika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24 Jam 30°C</c:v>
                </c:pt>
                <c:pt idx="1">
                  <c:v>24 Jam 40°C</c:v>
                </c:pt>
                <c:pt idx="2">
                  <c:v>24 Jam 50°C</c:v>
                </c:pt>
                <c:pt idx="3">
                  <c:v>48 Jam 30°C</c:v>
                </c:pt>
                <c:pt idx="4">
                  <c:v>48 Jam 40°C</c:v>
                </c:pt>
                <c:pt idx="5">
                  <c:v>48 Jam 50°C</c:v>
                </c:pt>
                <c:pt idx="6">
                  <c:v>72 Jam 30°C</c:v>
                </c:pt>
                <c:pt idx="7">
                  <c:v>72 Jam 40°C</c:v>
                </c:pt>
                <c:pt idx="8">
                  <c:v>72 Jam 50°C</c:v>
                </c:pt>
              </c:strCache>
            </c:strRef>
          </c:cat>
          <c:val>
            <c:numRef>
              <c:f>Sheet1!$B$2:$B$10</c:f>
              <c:numCache>
                <c:formatCode>General</c:formatCode>
                <c:ptCount val="9"/>
                <c:pt idx="0">
                  <c:v>2.8</c:v>
                </c:pt>
                <c:pt idx="1">
                  <c:v>1.7</c:v>
                </c:pt>
                <c:pt idx="2">
                  <c:v>2</c:v>
                </c:pt>
                <c:pt idx="3">
                  <c:v>1.65</c:v>
                </c:pt>
                <c:pt idx="4">
                  <c:v>2.2000000000000002</c:v>
                </c:pt>
                <c:pt idx="5">
                  <c:v>2.35</c:v>
                </c:pt>
                <c:pt idx="6">
                  <c:v>1.9</c:v>
                </c:pt>
                <c:pt idx="7">
                  <c:v>2.4</c:v>
                </c:pt>
                <c:pt idx="8">
                  <c:v>1.65</c:v>
                </c:pt>
              </c:numCache>
            </c:numRef>
          </c:val>
          <c:extLst>
            <c:ext xmlns:c16="http://schemas.microsoft.com/office/drawing/2014/chart" uri="{C3380CC4-5D6E-409C-BE32-E72D297353CC}">
              <c16:uniqueId val="{00000000-755F-4A1A-9498-F48D7133D788}"/>
            </c:ext>
          </c:extLst>
        </c:ser>
        <c:ser>
          <c:idx val="1"/>
          <c:order val="1"/>
          <c:tx>
            <c:strRef>
              <c:f>Sheet1!$C$1</c:f>
              <c:strCache>
                <c:ptCount val="1"/>
                <c:pt idx="0">
                  <c:v>Cascara Robusta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24 Jam 30°C</c:v>
                </c:pt>
                <c:pt idx="1">
                  <c:v>24 Jam 40°C</c:v>
                </c:pt>
                <c:pt idx="2">
                  <c:v>24 Jam 50°C</c:v>
                </c:pt>
                <c:pt idx="3">
                  <c:v>48 Jam 30°C</c:v>
                </c:pt>
                <c:pt idx="4">
                  <c:v>48 Jam 40°C</c:v>
                </c:pt>
                <c:pt idx="5">
                  <c:v>48 Jam 50°C</c:v>
                </c:pt>
                <c:pt idx="6">
                  <c:v>72 Jam 30°C</c:v>
                </c:pt>
                <c:pt idx="7">
                  <c:v>72 Jam 40°C</c:v>
                </c:pt>
                <c:pt idx="8">
                  <c:v>72 Jam 50°C</c:v>
                </c:pt>
              </c:strCache>
            </c:strRef>
          </c:cat>
          <c:val>
            <c:numRef>
              <c:f>Sheet1!$C$2:$C$10</c:f>
              <c:numCache>
                <c:formatCode>General</c:formatCode>
                <c:ptCount val="9"/>
                <c:pt idx="0">
                  <c:v>2.65</c:v>
                </c:pt>
                <c:pt idx="1">
                  <c:v>2.0499999999999998</c:v>
                </c:pt>
                <c:pt idx="2">
                  <c:v>2.4500000000000002</c:v>
                </c:pt>
                <c:pt idx="3">
                  <c:v>2.5499999999999998</c:v>
                </c:pt>
                <c:pt idx="4">
                  <c:v>2.65</c:v>
                </c:pt>
                <c:pt idx="5">
                  <c:v>2.6</c:v>
                </c:pt>
                <c:pt idx="6">
                  <c:v>1.95</c:v>
                </c:pt>
                <c:pt idx="7">
                  <c:v>2.7</c:v>
                </c:pt>
                <c:pt idx="8">
                  <c:v>2</c:v>
                </c:pt>
              </c:numCache>
            </c:numRef>
          </c:val>
          <c:extLst>
            <c:ext xmlns:c16="http://schemas.microsoft.com/office/drawing/2014/chart" uri="{C3380CC4-5D6E-409C-BE32-E72D297353CC}">
              <c16:uniqueId val="{00000001-755F-4A1A-9498-F48D7133D788}"/>
            </c:ext>
          </c:extLst>
        </c:ser>
        <c:dLbls>
          <c:dLblPos val="outEnd"/>
          <c:showLegendKey val="0"/>
          <c:showVal val="1"/>
          <c:showCatName val="0"/>
          <c:showSerName val="0"/>
          <c:showPercent val="0"/>
          <c:showBubbleSize val="0"/>
        </c:dLbls>
        <c:gapWidth val="219"/>
        <c:overlap val="-27"/>
        <c:axId val="823759984"/>
        <c:axId val="823764784"/>
      </c:barChart>
      <c:catAx>
        <c:axId val="823759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764784"/>
        <c:crosses val="autoZero"/>
        <c:auto val="1"/>
        <c:lblAlgn val="ctr"/>
        <c:lblOffset val="100"/>
        <c:noMultiLvlLbl val="0"/>
      </c:catAx>
      <c:valAx>
        <c:axId val="823764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759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A6A10-EB55-4DBB-A45F-2C69216D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7514</Words>
  <Characters>42832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Rika Ayu</cp:lastModifiedBy>
  <cp:revision>3</cp:revision>
  <cp:lastPrinted>2025-12-04T07:24:00Z</cp:lastPrinted>
  <dcterms:created xsi:type="dcterms:W3CDTF">2025-12-04T07:24:00Z</dcterms:created>
  <dcterms:modified xsi:type="dcterms:W3CDTF">2025-12-04T07:24:00Z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LastSaved">
    <vt:filetime>2025-08-26T00:00:00Z</vt:filetime>
  </property>
  <property fmtid="{D5CDD505-2E9C-101B-9397-08002B2CF9AE}" pid="4" name="Producer">
    <vt:lpwstr>3-Heights(TM) PDF Security Shell 4.8.25.2 (http://www.pdf-tools.com)</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9cf0b384-bf0b-3110-a69b-2c6d9e1d3e93</vt:lpwstr>
  </property>
  <property fmtid="{D5CDD505-2E9C-101B-9397-08002B2CF9AE}" pid="27" name="Mendeley Citation Style_1">
    <vt:lpwstr>http://www.zotero.org/styles/apa</vt:lpwstr>
  </property>
</Properties>
</file>